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SAN FRANCISCO + LAGO TAHOE</w:t>
      </w:r>
      <w:r w:rsidDel="00000000" w:rsidR="00000000" w:rsidRPr="00000000">
        <w:rPr>
          <w:rtl w:val="0"/>
        </w:rPr>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TARIFA DESDE USD</w:t>
      </w:r>
      <w:r w:rsidDel="00000000" w:rsidR="00000000" w:rsidRPr="00000000">
        <w:rPr>
          <w:b w:val="1"/>
          <w:rtl w:val="0"/>
        </w:rPr>
        <w:t xml:space="preserve"> 3.190</w:t>
      </w:r>
      <w:r w:rsidDel="00000000" w:rsidR="00000000" w:rsidRPr="00000000">
        <w:rPr>
          <w:b w:val="1"/>
          <w:rtl w:val="0"/>
        </w:rPr>
        <w:t xml:space="preserve"> EN ACOMODACIÓN TRIPLE HASTA 14/DIC/2024</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TARIFAS VÁLIDAS HASTA NOV 30, 2024 POR PERSONA / ADULTO (13+) EN ACOMODACIÓN DOBLE.</w:t>
      </w:r>
    </w:p>
    <w:p w:rsidR="00000000" w:rsidDel="00000000" w:rsidP="00000000" w:rsidRDefault="00000000" w:rsidRPr="00000000" w14:paraId="00000004">
      <w:pPr>
        <w:spacing w:after="0" w:line="240" w:lineRule="auto"/>
        <w:jc w:val="center"/>
        <w:rPr>
          <w:b w:val="1"/>
        </w:rPr>
      </w:pPr>
      <w:r w:rsidDel="00000000" w:rsidR="00000000" w:rsidRPr="00000000">
        <w:rPr>
          <w:rtl w:val="0"/>
        </w:rPr>
      </w:r>
    </w:p>
    <w:p w:rsidR="00000000" w:rsidDel="00000000" w:rsidP="00000000" w:rsidRDefault="00000000" w:rsidRPr="00000000" w14:paraId="00000005">
      <w:pPr>
        <w:spacing w:after="0" w:line="240" w:lineRule="auto"/>
        <w:jc w:val="center"/>
        <w:rPr>
          <w:b w:val="1"/>
        </w:rPr>
      </w:pPr>
      <w:r w:rsidDel="00000000" w:rsidR="00000000" w:rsidRPr="00000000">
        <w:rPr>
          <w:b w:val="1"/>
          <w:rtl w:val="0"/>
        </w:rPr>
        <w:t xml:space="preserve">TARIFA POR PERSONA EN USD:</w:t>
      </w:r>
    </w:p>
    <w:tbl>
      <w:tblPr>
        <w:tblStyle w:val="Table1"/>
        <w:tblW w:w="8503.93700787401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53.1451826948596"/>
        <w:gridCol w:w="1337.697956294789"/>
        <w:gridCol w:w="1337.697956294789"/>
        <w:gridCol w:w="1337.697956294789"/>
        <w:gridCol w:w="1337.697956294789"/>
        <w:tblGridChange w:id="0">
          <w:tblGrid>
            <w:gridCol w:w="3153.1451826948596"/>
            <w:gridCol w:w="1337.697956294789"/>
            <w:gridCol w:w="1337.697956294789"/>
            <w:gridCol w:w="1337.697956294789"/>
            <w:gridCol w:w="1337.697956294789"/>
          </w:tblGrid>
        </w:tblGridChange>
      </w:tblGrid>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6">
            <w:pPr>
              <w:spacing w:after="0" w:lineRule="auto"/>
              <w:jc w:val="center"/>
              <w:rPr>
                <w:b w:val="1"/>
              </w:rPr>
            </w:pPr>
            <w:r w:rsidDel="00000000" w:rsidR="00000000" w:rsidRPr="00000000">
              <w:rPr>
                <w:b w:val="1"/>
                <w:rtl w:val="0"/>
              </w:rPr>
              <w:t xml:space="preserve">FECHA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7">
            <w:pPr>
              <w:jc w:val="center"/>
              <w:rPr>
                <w:b w:val="1"/>
              </w:rPr>
            </w:pPr>
            <w:r w:rsidDel="00000000" w:rsidR="00000000" w:rsidRPr="00000000">
              <w:rPr>
                <w:b w:val="1"/>
                <w:rtl w:val="0"/>
              </w:rPr>
              <w:t xml:space="preserve">SENCILLA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8">
            <w:pPr>
              <w:jc w:val="center"/>
              <w:rPr>
                <w:b w:val="1"/>
              </w:rPr>
            </w:pPr>
            <w:r w:rsidDel="00000000" w:rsidR="00000000" w:rsidRPr="00000000">
              <w:rPr>
                <w:b w:val="1"/>
                <w:rtl w:val="0"/>
              </w:rPr>
              <w:t xml:space="preserve">DOBLE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9">
            <w:pPr>
              <w:jc w:val="center"/>
              <w:rPr>
                <w:b w:val="1"/>
              </w:rPr>
            </w:pPr>
            <w:r w:rsidDel="00000000" w:rsidR="00000000" w:rsidRPr="00000000">
              <w:rPr>
                <w:b w:val="1"/>
                <w:rtl w:val="0"/>
              </w:rPr>
              <w:t xml:space="preserve">TRIPLE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A">
            <w:pPr>
              <w:spacing w:after="0" w:lineRule="auto"/>
              <w:jc w:val="center"/>
              <w:rPr>
                <w:b w:val="1"/>
              </w:rPr>
            </w:pPr>
            <w:r w:rsidDel="00000000" w:rsidR="00000000" w:rsidRPr="00000000">
              <w:rPr>
                <w:b w:val="1"/>
                <w:rtl w:val="0"/>
              </w:rPr>
              <w:t xml:space="preserve">NIÑO 5-12 AÑOS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fe2f3" w:val="clear"/>
            <w:tcMar>
              <w:top w:w="0.0" w:type="dxa"/>
              <w:left w:w="108.0" w:type="dxa"/>
              <w:bottom w:w="0.0" w:type="dxa"/>
              <w:right w:w="108.0" w:type="dxa"/>
            </w:tcMar>
            <w:vAlign w:val="center"/>
          </w:tcPr>
          <w:p w:rsidR="00000000" w:rsidDel="00000000" w:rsidP="00000000" w:rsidRDefault="00000000" w:rsidRPr="00000000" w14:paraId="0000000B">
            <w:pPr>
              <w:spacing w:after="0" w:lineRule="auto"/>
              <w:jc w:val="center"/>
              <w:rPr/>
            </w:pPr>
            <w:r w:rsidDel="00000000" w:rsidR="00000000" w:rsidRPr="00000000">
              <w:rPr>
                <w:b w:val="1"/>
                <w:rtl w:val="0"/>
              </w:rPr>
              <w:t xml:space="preserve">NOV/20 - DIC/14 2024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108.0" w:type="dxa"/>
              <w:bottom w:w="0.0" w:type="dxa"/>
              <w:right w:w="108.0" w:type="dxa"/>
            </w:tcMar>
            <w:vAlign w:val="center"/>
          </w:tcPr>
          <w:p w:rsidR="00000000" w:rsidDel="00000000" w:rsidP="00000000" w:rsidRDefault="00000000" w:rsidRPr="00000000" w14:paraId="0000000C">
            <w:pPr>
              <w:spacing w:after="0" w:lineRule="auto"/>
              <w:jc w:val="center"/>
              <w:rPr>
                <w:b w:val="1"/>
              </w:rPr>
            </w:pPr>
            <w:r w:rsidDel="00000000" w:rsidR="00000000" w:rsidRPr="00000000">
              <w:rPr>
                <w:b w:val="1"/>
                <w:rtl w:val="0"/>
              </w:rPr>
              <w:t xml:space="preserve">5.210</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108.0" w:type="dxa"/>
              <w:bottom w:w="0.0" w:type="dxa"/>
              <w:right w:w="108.0" w:type="dxa"/>
            </w:tcMar>
            <w:vAlign w:val="center"/>
          </w:tcPr>
          <w:p w:rsidR="00000000" w:rsidDel="00000000" w:rsidP="00000000" w:rsidRDefault="00000000" w:rsidRPr="00000000" w14:paraId="0000000D">
            <w:pPr>
              <w:jc w:val="center"/>
              <w:rPr>
                <w:b w:val="1"/>
              </w:rPr>
            </w:pPr>
            <w:r w:rsidDel="00000000" w:rsidR="00000000" w:rsidRPr="00000000">
              <w:rPr>
                <w:b w:val="1"/>
                <w:rtl w:val="0"/>
              </w:rPr>
              <w:t xml:space="preserve">3.810</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08.0" w:type="dxa"/>
              <w:bottom w:w="0.0" w:type="dxa"/>
              <w:right w:w="108.0" w:type="dxa"/>
            </w:tcMar>
            <w:vAlign w:val="center"/>
          </w:tcPr>
          <w:p w:rsidR="00000000" w:rsidDel="00000000" w:rsidP="00000000" w:rsidRDefault="00000000" w:rsidRPr="00000000" w14:paraId="0000000E">
            <w:pPr>
              <w:jc w:val="center"/>
              <w:rPr>
                <w:b w:val="1"/>
              </w:rPr>
            </w:pPr>
            <w:r w:rsidDel="00000000" w:rsidR="00000000" w:rsidRPr="00000000">
              <w:rPr>
                <w:b w:val="1"/>
                <w:rtl w:val="0"/>
              </w:rPr>
              <w:t xml:space="preserve">3.190</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08.0" w:type="dxa"/>
              <w:bottom w:w="0.0" w:type="dxa"/>
              <w:right w:w="108.0" w:type="dxa"/>
            </w:tcMar>
            <w:vAlign w:val="center"/>
          </w:tcPr>
          <w:p w:rsidR="00000000" w:rsidDel="00000000" w:rsidP="00000000" w:rsidRDefault="00000000" w:rsidRPr="00000000" w14:paraId="0000000F">
            <w:pPr>
              <w:spacing w:after="0" w:lineRule="auto"/>
              <w:jc w:val="center"/>
              <w:rPr>
                <w:b w:val="1"/>
              </w:rPr>
            </w:pPr>
            <w:r w:rsidDel="00000000" w:rsidR="00000000" w:rsidRPr="00000000">
              <w:rPr>
                <w:b w:val="1"/>
                <w:rtl w:val="0"/>
              </w:rPr>
              <w:t xml:space="preserve">1.720</w:t>
            </w:r>
          </w:p>
        </w:tc>
      </w:tr>
      <w:tr>
        <w:trPr>
          <w:cantSplit w:val="0"/>
          <w:trHeight w:val="4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0">
            <w:pPr>
              <w:spacing w:after="0" w:lineRule="auto"/>
              <w:jc w:val="center"/>
              <w:rPr>
                <w:b w:val="1"/>
              </w:rPr>
            </w:pPr>
            <w:r w:rsidDel="00000000" w:rsidR="00000000" w:rsidRPr="00000000">
              <w:rPr>
                <w:b w:val="1"/>
                <w:rtl w:val="0"/>
              </w:rPr>
              <w:t xml:space="preserve">DIC/14 - DIC/28 2024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1">
            <w:pPr>
              <w:spacing w:after="0" w:lineRule="auto"/>
              <w:jc w:val="center"/>
              <w:rPr>
                <w:b w:val="1"/>
              </w:rPr>
            </w:pPr>
            <w:r w:rsidDel="00000000" w:rsidR="00000000" w:rsidRPr="00000000">
              <w:rPr>
                <w:b w:val="1"/>
                <w:rtl w:val="0"/>
              </w:rPr>
              <w:t xml:space="preserve">7.540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2">
            <w:pPr>
              <w:spacing w:after="0" w:lineRule="auto"/>
              <w:jc w:val="center"/>
              <w:rPr>
                <w:b w:val="1"/>
              </w:rPr>
            </w:pPr>
            <w:r w:rsidDel="00000000" w:rsidR="00000000" w:rsidRPr="00000000">
              <w:rPr>
                <w:b w:val="1"/>
                <w:rtl w:val="0"/>
              </w:rPr>
              <w:t xml:space="preserve">5.080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3">
            <w:pPr>
              <w:spacing w:after="0" w:lineRule="auto"/>
              <w:jc w:val="center"/>
              <w:rPr>
                <w:b w:val="1"/>
              </w:rPr>
            </w:pPr>
            <w:r w:rsidDel="00000000" w:rsidR="00000000" w:rsidRPr="00000000">
              <w:rPr>
                <w:b w:val="1"/>
                <w:rtl w:val="0"/>
              </w:rPr>
              <w:t xml:space="preserve">4.270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4">
            <w:pPr>
              <w:spacing w:after="0" w:lineRule="auto"/>
              <w:jc w:val="center"/>
              <w:rPr>
                <w:b w:val="1"/>
              </w:rPr>
            </w:pPr>
            <w:r w:rsidDel="00000000" w:rsidR="00000000" w:rsidRPr="00000000">
              <w:rPr>
                <w:b w:val="1"/>
                <w:rtl w:val="0"/>
              </w:rPr>
              <w:t xml:space="preserve">1.930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fe2f3" w:val="clear"/>
            <w:tcMar>
              <w:top w:w="0.0" w:type="dxa"/>
              <w:left w:w="108.0" w:type="dxa"/>
              <w:bottom w:w="0.0" w:type="dxa"/>
              <w:right w:w="108.0" w:type="dxa"/>
            </w:tcMar>
            <w:vAlign w:val="center"/>
          </w:tcPr>
          <w:p w:rsidR="00000000" w:rsidDel="00000000" w:rsidP="00000000" w:rsidRDefault="00000000" w:rsidRPr="00000000" w14:paraId="00000015">
            <w:pPr>
              <w:spacing w:after="0" w:lineRule="auto"/>
              <w:jc w:val="center"/>
              <w:rPr>
                <w:b w:val="1"/>
              </w:rPr>
            </w:pPr>
            <w:r w:rsidDel="00000000" w:rsidR="00000000" w:rsidRPr="00000000">
              <w:rPr>
                <w:b w:val="1"/>
                <w:rtl w:val="0"/>
              </w:rPr>
              <w:t xml:space="preserve">DIC/27/2024 - ENE/05/2025</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08.0" w:type="dxa"/>
              <w:bottom w:w="0.0" w:type="dxa"/>
              <w:right w:w="108.0" w:type="dxa"/>
            </w:tcMar>
            <w:vAlign w:val="center"/>
          </w:tcPr>
          <w:p w:rsidR="00000000" w:rsidDel="00000000" w:rsidP="00000000" w:rsidRDefault="00000000" w:rsidRPr="00000000" w14:paraId="00000016">
            <w:pPr>
              <w:spacing w:after="0" w:lineRule="auto"/>
              <w:jc w:val="center"/>
              <w:rPr>
                <w:b w:val="1"/>
              </w:rPr>
            </w:pPr>
            <w:r w:rsidDel="00000000" w:rsidR="00000000" w:rsidRPr="00000000">
              <w:rPr>
                <w:b w:val="1"/>
                <w:rtl w:val="0"/>
              </w:rPr>
              <w:t xml:space="preserve">6.830</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08.0" w:type="dxa"/>
              <w:bottom w:w="0.0" w:type="dxa"/>
              <w:right w:w="108.0" w:type="dxa"/>
            </w:tcMar>
            <w:vAlign w:val="center"/>
          </w:tcPr>
          <w:p w:rsidR="00000000" w:rsidDel="00000000" w:rsidP="00000000" w:rsidRDefault="00000000" w:rsidRPr="00000000" w14:paraId="00000017">
            <w:pPr>
              <w:spacing w:after="0" w:lineRule="auto"/>
              <w:jc w:val="center"/>
              <w:rPr>
                <w:b w:val="1"/>
              </w:rPr>
            </w:pPr>
            <w:r w:rsidDel="00000000" w:rsidR="00000000" w:rsidRPr="00000000">
              <w:rPr>
                <w:b w:val="1"/>
                <w:rtl w:val="0"/>
              </w:rPr>
              <w:t xml:space="preserve">4.650</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08.0" w:type="dxa"/>
              <w:bottom w:w="0.0" w:type="dxa"/>
              <w:right w:w="108.0" w:type="dxa"/>
            </w:tcMar>
            <w:vAlign w:val="center"/>
          </w:tcPr>
          <w:p w:rsidR="00000000" w:rsidDel="00000000" w:rsidP="00000000" w:rsidRDefault="00000000" w:rsidRPr="00000000" w14:paraId="00000018">
            <w:pPr>
              <w:spacing w:after="0" w:lineRule="auto"/>
              <w:jc w:val="center"/>
              <w:rPr>
                <w:b w:val="1"/>
              </w:rPr>
            </w:pPr>
            <w:r w:rsidDel="00000000" w:rsidR="00000000" w:rsidRPr="00000000">
              <w:rPr>
                <w:b w:val="1"/>
                <w:rtl w:val="0"/>
              </w:rPr>
              <w:t xml:space="preserve">3.890</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08.0" w:type="dxa"/>
              <w:bottom w:w="0.0" w:type="dxa"/>
              <w:right w:w="108.0" w:type="dxa"/>
            </w:tcMar>
            <w:vAlign w:val="center"/>
          </w:tcPr>
          <w:p w:rsidR="00000000" w:rsidDel="00000000" w:rsidP="00000000" w:rsidRDefault="00000000" w:rsidRPr="00000000" w14:paraId="00000019">
            <w:pPr>
              <w:spacing w:after="0" w:lineRule="auto"/>
              <w:jc w:val="center"/>
              <w:rPr>
                <w:b w:val="1"/>
              </w:rPr>
            </w:pPr>
            <w:r w:rsidDel="00000000" w:rsidR="00000000" w:rsidRPr="00000000">
              <w:rPr>
                <w:b w:val="1"/>
                <w:rtl w:val="0"/>
              </w:rPr>
              <w:t xml:space="preserve">1.770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A">
            <w:pPr>
              <w:spacing w:after="0" w:lineRule="auto"/>
              <w:jc w:val="center"/>
              <w:rPr>
                <w:b w:val="1"/>
              </w:rPr>
            </w:pPr>
            <w:r w:rsidDel="00000000" w:rsidR="00000000" w:rsidRPr="00000000">
              <w:rPr>
                <w:b w:val="1"/>
                <w:rtl w:val="0"/>
              </w:rPr>
              <w:t xml:space="preserve">ENE/05 - FEB/08 2025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B">
            <w:pPr>
              <w:spacing w:after="0" w:lineRule="auto"/>
              <w:jc w:val="center"/>
              <w:rPr>
                <w:b w:val="1"/>
              </w:rPr>
            </w:pPr>
            <w:r w:rsidDel="00000000" w:rsidR="00000000" w:rsidRPr="00000000">
              <w:rPr>
                <w:b w:val="1"/>
                <w:rtl w:val="0"/>
              </w:rPr>
              <w:t xml:space="preserve">5.650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C">
            <w:pPr>
              <w:spacing w:after="0" w:lineRule="auto"/>
              <w:jc w:val="center"/>
              <w:rPr>
                <w:b w:val="1"/>
              </w:rPr>
            </w:pPr>
            <w:r w:rsidDel="00000000" w:rsidR="00000000" w:rsidRPr="00000000">
              <w:rPr>
                <w:b w:val="1"/>
                <w:rtl w:val="0"/>
              </w:rPr>
              <w:t xml:space="preserve">4.030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D">
            <w:pPr>
              <w:spacing w:after="0" w:lineRule="auto"/>
              <w:jc w:val="center"/>
              <w:rPr>
                <w:b w:val="1"/>
              </w:rPr>
            </w:pPr>
            <w:r w:rsidDel="00000000" w:rsidR="00000000" w:rsidRPr="00000000">
              <w:rPr>
                <w:b w:val="1"/>
                <w:rtl w:val="0"/>
              </w:rPr>
              <w:t xml:space="preserve">3.370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E">
            <w:pPr>
              <w:spacing w:after="0" w:lineRule="auto"/>
              <w:jc w:val="center"/>
              <w:rPr>
                <w:b w:val="1"/>
              </w:rPr>
            </w:pPr>
            <w:r w:rsidDel="00000000" w:rsidR="00000000" w:rsidRPr="00000000">
              <w:rPr>
                <w:b w:val="1"/>
                <w:rtl w:val="0"/>
              </w:rPr>
              <w:t xml:space="preserve">1.720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fe2f3" w:val="clear"/>
            <w:tcMar>
              <w:top w:w="0.0" w:type="dxa"/>
              <w:left w:w="108.0" w:type="dxa"/>
              <w:bottom w:w="0.0" w:type="dxa"/>
              <w:right w:w="108.0" w:type="dxa"/>
            </w:tcMar>
            <w:vAlign w:val="center"/>
          </w:tcPr>
          <w:p w:rsidR="00000000" w:rsidDel="00000000" w:rsidP="00000000" w:rsidRDefault="00000000" w:rsidRPr="00000000" w14:paraId="0000001F">
            <w:pPr>
              <w:spacing w:after="0" w:lineRule="auto"/>
              <w:jc w:val="center"/>
              <w:rPr>
                <w:b w:val="1"/>
              </w:rPr>
            </w:pPr>
            <w:r w:rsidDel="00000000" w:rsidR="00000000" w:rsidRPr="00000000">
              <w:rPr>
                <w:b w:val="1"/>
                <w:rtl w:val="0"/>
              </w:rPr>
              <w:t xml:space="preserve">FEB/09 - MAR/22 2025</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08.0" w:type="dxa"/>
              <w:bottom w:w="0.0" w:type="dxa"/>
              <w:right w:w="108.0" w:type="dxa"/>
            </w:tcMar>
            <w:vAlign w:val="center"/>
          </w:tcPr>
          <w:p w:rsidR="00000000" w:rsidDel="00000000" w:rsidP="00000000" w:rsidRDefault="00000000" w:rsidRPr="00000000" w14:paraId="00000020">
            <w:pPr>
              <w:spacing w:after="0" w:lineRule="auto"/>
              <w:jc w:val="center"/>
              <w:rPr>
                <w:b w:val="1"/>
              </w:rPr>
            </w:pPr>
            <w:r w:rsidDel="00000000" w:rsidR="00000000" w:rsidRPr="00000000">
              <w:rPr>
                <w:b w:val="1"/>
                <w:rtl w:val="0"/>
              </w:rPr>
              <w:t xml:space="preserve">7.630</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08.0" w:type="dxa"/>
              <w:bottom w:w="0.0" w:type="dxa"/>
              <w:right w:w="108.0" w:type="dxa"/>
            </w:tcMar>
            <w:vAlign w:val="center"/>
          </w:tcPr>
          <w:p w:rsidR="00000000" w:rsidDel="00000000" w:rsidP="00000000" w:rsidRDefault="00000000" w:rsidRPr="00000000" w14:paraId="00000021">
            <w:pPr>
              <w:spacing w:after="0" w:lineRule="auto"/>
              <w:jc w:val="center"/>
              <w:rPr>
                <w:b w:val="1"/>
              </w:rPr>
            </w:pPr>
            <w:r w:rsidDel="00000000" w:rsidR="00000000" w:rsidRPr="00000000">
              <w:rPr>
                <w:b w:val="1"/>
                <w:rtl w:val="0"/>
              </w:rPr>
              <w:t xml:space="preserve">5.050</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08.0" w:type="dxa"/>
              <w:bottom w:w="0.0" w:type="dxa"/>
              <w:right w:w="108.0" w:type="dxa"/>
            </w:tcMar>
            <w:vAlign w:val="center"/>
          </w:tcPr>
          <w:p w:rsidR="00000000" w:rsidDel="00000000" w:rsidP="00000000" w:rsidRDefault="00000000" w:rsidRPr="00000000" w14:paraId="00000022">
            <w:pPr>
              <w:spacing w:after="0" w:lineRule="auto"/>
              <w:jc w:val="center"/>
              <w:rPr>
                <w:b w:val="1"/>
              </w:rPr>
            </w:pPr>
            <w:r w:rsidDel="00000000" w:rsidR="00000000" w:rsidRPr="00000000">
              <w:rPr>
                <w:b w:val="1"/>
                <w:rtl w:val="0"/>
              </w:rPr>
              <w:t xml:space="preserve">4.180</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08.0" w:type="dxa"/>
              <w:bottom w:w="0.0" w:type="dxa"/>
              <w:right w:w="108.0" w:type="dxa"/>
            </w:tcMar>
            <w:vAlign w:val="center"/>
          </w:tcPr>
          <w:p w:rsidR="00000000" w:rsidDel="00000000" w:rsidP="00000000" w:rsidRDefault="00000000" w:rsidRPr="00000000" w14:paraId="00000023">
            <w:pPr>
              <w:spacing w:after="0" w:lineRule="auto"/>
              <w:jc w:val="center"/>
              <w:rPr>
                <w:b w:val="1"/>
              </w:rPr>
            </w:pPr>
            <w:r w:rsidDel="00000000" w:rsidR="00000000" w:rsidRPr="00000000">
              <w:rPr>
                <w:b w:val="1"/>
                <w:rtl w:val="0"/>
              </w:rPr>
              <w:t xml:space="preserve">1.770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4">
            <w:pPr>
              <w:spacing w:after="0" w:lineRule="auto"/>
              <w:jc w:val="center"/>
              <w:rPr>
                <w:b w:val="1"/>
              </w:rPr>
            </w:pPr>
            <w:r w:rsidDel="00000000" w:rsidR="00000000" w:rsidRPr="00000000">
              <w:rPr>
                <w:b w:val="1"/>
                <w:rtl w:val="0"/>
              </w:rPr>
              <w:t xml:space="preserve">MAR/23 - MAR/29 2025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5">
            <w:pPr>
              <w:spacing w:after="0" w:lineRule="auto"/>
              <w:jc w:val="center"/>
              <w:rPr>
                <w:b w:val="1"/>
              </w:rPr>
            </w:pPr>
            <w:r w:rsidDel="00000000" w:rsidR="00000000" w:rsidRPr="00000000">
              <w:rPr>
                <w:b w:val="1"/>
                <w:rtl w:val="0"/>
              </w:rPr>
              <w:t xml:space="preserve">8.400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6">
            <w:pPr>
              <w:spacing w:after="0" w:lineRule="auto"/>
              <w:jc w:val="center"/>
              <w:rPr>
                <w:b w:val="1"/>
              </w:rPr>
            </w:pPr>
            <w:r w:rsidDel="00000000" w:rsidR="00000000" w:rsidRPr="00000000">
              <w:rPr>
                <w:b w:val="1"/>
                <w:rtl w:val="0"/>
              </w:rPr>
              <w:t xml:space="preserve">5.410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7">
            <w:pPr>
              <w:spacing w:after="0" w:lineRule="auto"/>
              <w:jc w:val="center"/>
              <w:rPr>
                <w:b w:val="1"/>
              </w:rPr>
            </w:pPr>
            <w:r w:rsidDel="00000000" w:rsidR="00000000" w:rsidRPr="00000000">
              <w:rPr>
                <w:b w:val="1"/>
                <w:rtl w:val="0"/>
              </w:rPr>
              <w:t xml:space="preserve">4.440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8">
            <w:pPr>
              <w:spacing w:after="0" w:lineRule="auto"/>
              <w:jc w:val="center"/>
              <w:rPr>
                <w:b w:val="1"/>
              </w:rPr>
            </w:pPr>
            <w:r w:rsidDel="00000000" w:rsidR="00000000" w:rsidRPr="00000000">
              <w:rPr>
                <w:b w:val="1"/>
                <w:rtl w:val="0"/>
              </w:rPr>
              <w:t xml:space="preserve">1.720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fe2f3" w:val="clear"/>
            <w:tcMar>
              <w:top w:w="0.0" w:type="dxa"/>
              <w:left w:w="108.0" w:type="dxa"/>
              <w:bottom w:w="0.0" w:type="dxa"/>
              <w:right w:w="108.0" w:type="dxa"/>
            </w:tcMar>
            <w:vAlign w:val="center"/>
          </w:tcPr>
          <w:p w:rsidR="00000000" w:rsidDel="00000000" w:rsidP="00000000" w:rsidRDefault="00000000" w:rsidRPr="00000000" w14:paraId="00000029">
            <w:pPr>
              <w:spacing w:after="0" w:lineRule="auto"/>
              <w:jc w:val="center"/>
              <w:rPr>
                <w:b w:val="1"/>
              </w:rPr>
            </w:pPr>
            <w:r w:rsidDel="00000000" w:rsidR="00000000" w:rsidRPr="00000000">
              <w:rPr>
                <w:b w:val="1"/>
                <w:rtl w:val="0"/>
              </w:rPr>
              <w:t xml:space="preserve">ABR/01 - ABR/20 2025</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08.0" w:type="dxa"/>
              <w:bottom w:w="0.0" w:type="dxa"/>
              <w:right w:w="108.0" w:type="dxa"/>
            </w:tcMar>
            <w:vAlign w:val="center"/>
          </w:tcPr>
          <w:p w:rsidR="00000000" w:rsidDel="00000000" w:rsidP="00000000" w:rsidRDefault="00000000" w:rsidRPr="00000000" w14:paraId="0000002A">
            <w:pPr>
              <w:spacing w:after="0" w:lineRule="auto"/>
              <w:jc w:val="center"/>
              <w:rPr>
                <w:b w:val="1"/>
              </w:rPr>
            </w:pPr>
            <w:r w:rsidDel="00000000" w:rsidR="00000000" w:rsidRPr="00000000">
              <w:rPr>
                <w:b w:val="1"/>
                <w:rtl w:val="0"/>
              </w:rPr>
              <w:t xml:space="preserve">5.550</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08.0" w:type="dxa"/>
              <w:bottom w:w="0.0" w:type="dxa"/>
              <w:right w:w="108.0" w:type="dxa"/>
            </w:tcMar>
            <w:vAlign w:val="center"/>
          </w:tcPr>
          <w:p w:rsidR="00000000" w:rsidDel="00000000" w:rsidP="00000000" w:rsidRDefault="00000000" w:rsidRPr="00000000" w14:paraId="0000002B">
            <w:pPr>
              <w:spacing w:after="0" w:lineRule="auto"/>
              <w:jc w:val="center"/>
              <w:rPr>
                <w:b w:val="1"/>
              </w:rPr>
            </w:pPr>
            <w:r w:rsidDel="00000000" w:rsidR="00000000" w:rsidRPr="00000000">
              <w:rPr>
                <w:b w:val="1"/>
                <w:rtl w:val="0"/>
              </w:rPr>
              <w:t xml:space="preserve">3.990</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08.0" w:type="dxa"/>
              <w:bottom w:w="0.0" w:type="dxa"/>
              <w:right w:w="108.0" w:type="dxa"/>
            </w:tcMar>
            <w:vAlign w:val="center"/>
          </w:tcPr>
          <w:p w:rsidR="00000000" w:rsidDel="00000000" w:rsidP="00000000" w:rsidRDefault="00000000" w:rsidRPr="00000000" w14:paraId="0000002C">
            <w:pPr>
              <w:spacing w:after="0" w:lineRule="auto"/>
              <w:jc w:val="center"/>
              <w:rPr>
                <w:b w:val="1"/>
              </w:rPr>
            </w:pPr>
            <w:r w:rsidDel="00000000" w:rsidR="00000000" w:rsidRPr="00000000">
              <w:rPr>
                <w:b w:val="1"/>
                <w:rtl w:val="0"/>
              </w:rPr>
              <w:t xml:space="preserve">3.300</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08.0" w:type="dxa"/>
              <w:bottom w:w="0.0" w:type="dxa"/>
              <w:right w:w="108.0" w:type="dxa"/>
            </w:tcMar>
            <w:vAlign w:val="center"/>
          </w:tcPr>
          <w:p w:rsidR="00000000" w:rsidDel="00000000" w:rsidP="00000000" w:rsidRDefault="00000000" w:rsidRPr="00000000" w14:paraId="0000002D">
            <w:pPr>
              <w:spacing w:after="0" w:lineRule="auto"/>
              <w:jc w:val="center"/>
              <w:rPr>
                <w:b w:val="1"/>
              </w:rPr>
            </w:pPr>
            <w:r w:rsidDel="00000000" w:rsidR="00000000" w:rsidRPr="00000000">
              <w:rPr>
                <w:b w:val="1"/>
                <w:rtl w:val="0"/>
              </w:rPr>
              <w:t xml:space="preserve">1.720</w:t>
            </w:r>
          </w:p>
        </w:tc>
      </w:tr>
    </w:tbl>
    <w:p w:rsidR="00000000" w:rsidDel="00000000" w:rsidP="00000000" w:rsidRDefault="00000000" w:rsidRPr="00000000" w14:paraId="0000002E">
      <w:pPr>
        <w:spacing w:after="0" w:lineRule="auto"/>
        <w:ind w:left="0" w:firstLine="0"/>
        <w:jc w:val="both"/>
        <w:rPr/>
      </w:pPr>
      <w:r w:rsidDel="00000000" w:rsidR="00000000" w:rsidRPr="00000000">
        <w:rPr>
          <w:rtl w:val="0"/>
        </w:rPr>
      </w:r>
    </w:p>
    <w:p w:rsidR="00000000" w:rsidDel="00000000" w:rsidP="00000000" w:rsidRDefault="00000000" w:rsidRPr="00000000" w14:paraId="0000002F">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30">
      <w:pPr>
        <w:numPr>
          <w:ilvl w:val="0"/>
          <w:numId w:val="2"/>
        </w:numPr>
        <w:spacing w:after="0" w:lineRule="auto"/>
        <w:ind w:left="720" w:hanging="360"/>
        <w:rPr>
          <w:u w:val="none"/>
        </w:rPr>
      </w:pPr>
      <w:r w:rsidDel="00000000" w:rsidR="00000000" w:rsidRPr="00000000">
        <w:rPr>
          <w:rtl w:val="0"/>
        </w:rPr>
        <w:t xml:space="preserve">Traslado de llegada del Aeropuerto Internacional de San Francisco (SFO) hasta el hotel</w:t>
      </w:r>
    </w:p>
    <w:p w:rsidR="00000000" w:rsidDel="00000000" w:rsidP="00000000" w:rsidRDefault="00000000" w:rsidRPr="00000000" w14:paraId="00000031">
      <w:pPr>
        <w:numPr>
          <w:ilvl w:val="0"/>
          <w:numId w:val="2"/>
        </w:numPr>
        <w:spacing w:after="0" w:lineRule="auto"/>
        <w:ind w:left="720" w:hanging="360"/>
        <w:rPr>
          <w:u w:val="none"/>
        </w:rPr>
      </w:pPr>
      <w:r w:rsidDel="00000000" w:rsidR="00000000" w:rsidRPr="00000000">
        <w:rPr>
          <w:rtl w:val="0"/>
        </w:rPr>
        <w:t xml:space="preserve">Tres noches de alojamiento en habitación cama King o dos Ǫueen en hotel Zoe Fisherman’s Wharf o similar</w:t>
      </w:r>
    </w:p>
    <w:p w:rsidR="00000000" w:rsidDel="00000000" w:rsidP="00000000" w:rsidRDefault="00000000" w:rsidRPr="00000000" w14:paraId="00000032">
      <w:pPr>
        <w:numPr>
          <w:ilvl w:val="0"/>
          <w:numId w:val="2"/>
        </w:numPr>
        <w:spacing w:after="0" w:lineRule="auto"/>
        <w:ind w:left="720" w:hanging="360"/>
        <w:rPr>
          <w:u w:val="none"/>
        </w:rPr>
      </w:pPr>
      <w:r w:rsidDel="00000000" w:rsidR="00000000" w:rsidRPr="00000000">
        <w:rPr>
          <w:rtl w:val="0"/>
        </w:rPr>
        <w:t xml:space="preserve">Un tiquete para un día de bus hop-on / hop-off off*</w:t>
      </w:r>
    </w:p>
    <w:p w:rsidR="00000000" w:rsidDel="00000000" w:rsidP="00000000" w:rsidRDefault="00000000" w:rsidRPr="00000000" w14:paraId="00000033">
      <w:pPr>
        <w:numPr>
          <w:ilvl w:val="0"/>
          <w:numId w:val="2"/>
        </w:numPr>
        <w:spacing w:after="0" w:lineRule="auto"/>
        <w:ind w:left="720" w:hanging="360"/>
        <w:rPr>
          <w:u w:val="none"/>
        </w:rPr>
      </w:pPr>
      <w:r w:rsidDel="00000000" w:rsidR="00000000" w:rsidRPr="00000000">
        <w:rPr>
          <w:rtl w:val="0"/>
        </w:rPr>
        <w:t xml:space="preserve">Alquiler de auto SUV por 5 días saliendo de oficina en la ciudad de San Francisco y entregando en Aeropuerto Internacional de Reno (RNO) / incluye kilometraje ilimitado / no incluye seguros y tasas que debe tomar en el counter</w:t>
      </w:r>
    </w:p>
    <w:p w:rsidR="00000000" w:rsidDel="00000000" w:rsidP="00000000" w:rsidRDefault="00000000" w:rsidRPr="00000000" w14:paraId="00000034">
      <w:pPr>
        <w:numPr>
          <w:ilvl w:val="0"/>
          <w:numId w:val="2"/>
        </w:numPr>
        <w:spacing w:after="0" w:lineRule="auto"/>
        <w:ind w:left="720" w:hanging="360"/>
        <w:rPr>
          <w:u w:val="none"/>
        </w:rPr>
      </w:pPr>
      <w:r w:rsidDel="00000000" w:rsidR="00000000" w:rsidRPr="00000000">
        <w:rPr>
          <w:rtl w:val="0"/>
        </w:rPr>
        <w:t xml:space="preserve">Cuatro noches en habitación cama King o dos Ǫueen en hotel Everline Palisades en Palisades Tahoe Ski Resort</w:t>
      </w:r>
    </w:p>
    <w:p w:rsidR="00000000" w:rsidDel="00000000" w:rsidP="00000000" w:rsidRDefault="00000000" w:rsidRPr="00000000" w14:paraId="00000035">
      <w:pPr>
        <w:numPr>
          <w:ilvl w:val="0"/>
          <w:numId w:val="2"/>
        </w:numPr>
        <w:spacing w:after="0" w:lineRule="auto"/>
        <w:ind w:left="720" w:hanging="360"/>
        <w:rPr>
          <w:u w:val="none"/>
        </w:rPr>
      </w:pPr>
      <w:r w:rsidDel="00000000" w:rsidR="00000000" w:rsidRPr="00000000">
        <w:rPr>
          <w:rtl w:val="0"/>
        </w:rPr>
        <w:t xml:space="preserve">Dos días de Ikon Lift Ticket* con alquiler de equipo Sports (Skis o snowboard, botas, bastones y casco)</w:t>
      </w:r>
    </w:p>
    <w:p w:rsidR="00000000" w:rsidDel="00000000" w:rsidP="00000000" w:rsidRDefault="00000000" w:rsidRPr="00000000" w14:paraId="00000036">
      <w:pPr>
        <w:numPr>
          <w:ilvl w:val="0"/>
          <w:numId w:val="2"/>
        </w:numPr>
        <w:spacing w:after="0" w:lineRule="auto"/>
        <w:ind w:left="720" w:hanging="360"/>
        <w:rPr>
          <w:u w:val="none"/>
        </w:rPr>
      </w:pPr>
      <w:r w:rsidDel="00000000" w:rsidR="00000000" w:rsidRPr="00000000">
        <w:rPr>
          <w:rtl w:val="0"/>
        </w:rPr>
        <w:t xml:space="preserve">Dos medios días de clase grupal (AM o PM) de Ski o Snowboard según su nivel</w:t>
      </w:r>
    </w:p>
    <w:p w:rsidR="00000000" w:rsidDel="00000000" w:rsidP="00000000" w:rsidRDefault="00000000" w:rsidRPr="00000000" w14:paraId="00000037">
      <w:pPr>
        <w:numPr>
          <w:ilvl w:val="0"/>
          <w:numId w:val="2"/>
        </w:numPr>
        <w:spacing w:after="0" w:lineRule="auto"/>
        <w:ind w:left="720" w:hanging="360"/>
        <w:rPr>
          <w:u w:val="none"/>
        </w:rPr>
      </w:pPr>
      <w:r w:rsidDel="00000000" w:rsidR="00000000" w:rsidRPr="00000000">
        <w:rPr>
          <w:rtl w:val="0"/>
        </w:rPr>
        <w:t xml:space="preserve">Un paseo de dos horas en motos de nieve**</w:t>
      </w:r>
    </w:p>
    <w:p w:rsidR="00000000" w:rsidDel="00000000" w:rsidP="00000000" w:rsidRDefault="00000000" w:rsidRPr="00000000" w14:paraId="00000038">
      <w:pPr>
        <w:numPr>
          <w:ilvl w:val="0"/>
          <w:numId w:val="2"/>
        </w:numPr>
        <w:spacing w:after="0" w:lineRule="auto"/>
        <w:ind w:left="720" w:hanging="360"/>
        <w:rPr>
          <w:u w:val="none"/>
        </w:rPr>
      </w:pPr>
      <w:r w:rsidDel="00000000" w:rsidR="00000000" w:rsidRPr="00000000">
        <w:rPr>
          <w:rtl w:val="0"/>
        </w:rPr>
        <w:t xml:space="preserve">Impuestos</w:t>
      </w:r>
    </w:p>
    <w:p w:rsidR="00000000" w:rsidDel="00000000" w:rsidP="00000000" w:rsidRDefault="00000000" w:rsidRPr="00000000" w14:paraId="00000039">
      <w:pPr>
        <w:numPr>
          <w:ilvl w:val="0"/>
          <w:numId w:val="2"/>
        </w:numPr>
        <w:spacing w:after="0" w:lineRule="auto"/>
        <w:ind w:left="720" w:hanging="360"/>
        <w:rPr/>
      </w:pPr>
      <w:r w:rsidDel="00000000" w:rsidR="00000000" w:rsidRPr="00000000">
        <w:rPr>
          <w:rtl w:val="0"/>
        </w:rPr>
        <w:t xml:space="preserve">Tarjeta de asistencia con cobertura en deportes.</w:t>
      </w:r>
    </w:p>
    <w:p w:rsidR="00000000" w:rsidDel="00000000" w:rsidP="00000000" w:rsidRDefault="00000000" w:rsidRPr="00000000" w14:paraId="0000003A">
      <w:pPr>
        <w:spacing w:after="0" w:lineRule="auto"/>
        <w:ind w:left="0" w:firstLine="0"/>
        <w:rPr/>
      </w:pPr>
      <w:r w:rsidDel="00000000" w:rsidR="00000000" w:rsidRPr="00000000">
        <w:rPr>
          <w:rtl w:val="0"/>
        </w:rPr>
      </w:r>
    </w:p>
    <w:p w:rsidR="00000000" w:rsidDel="00000000" w:rsidP="00000000" w:rsidRDefault="00000000" w:rsidRPr="00000000" w14:paraId="0000003B">
      <w:pPr>
        <w:spacing w:after="0" w:lineRule="auto"/>
        <w:rPr/>
      </w:pPr>
      <w:r w:rsidDel="00000000" w:rsidR="00000000" w:rsidRPr="00000000">
        <w:rPr>
          <w:rtl w:val="0"/>
        </w:rPr>
      </w:r>
    </w:p>
    <w:p w:rsidR="00000000" w:rsidDel="00000000" w:rsidP="00000000" w:rsidRDefault="00000000" w:rsidRPr="00000000" w14:paraId="0000003C">
      <w:pPr>
        <w:spacing w:after="0" w:line="240" w:lineRule="auto"/>
        <w:jc w:val="both"/>
        <w:rPr>
          <w:b w:val="1"/>
        </w:rPr>
      </w:pPr>
      <w:r w:rsidDel="00000000" w:rsidR="00000000" w:rsidRPr="00000000">
        <w:rPr>
          <w:b w:val="1"/>
          <w:rtl w:val="0"/>
        </w:rPr>
        <w:t xml:space="preserve">NO INCLUYE (POR PERSONA):</w:t>
      </w:r>
    </w:p>
    <w:p w:rsidR="00000000" w:rsidDel="00000000" w:rsidP="00000000" w:rsidRDefault="00000000" w:rsidRPr="00000000" w14:paraId="0000003D">
      <w:pPr>
        <w:numPr>
          <w:ilvl w:val="0"/>
          <w:numId w:val="1"/>
        </w:numPr>
        <w:spacing w:after="0" w:line="240" w:lineRule="auto"/>
        <w:ind w:left="720" w:hanging="360"/>
        <w:jc w:val="both"/>
        <w:rPr>
          <w:rFonts w:ascii="Calibri" w:cs="Calibri" w:eastAsia="Calibri" w:hAnsi="Calibri"/>
        </w:rPr>
      </w:pPr>
      <w:r w:rsidDel="00000000" w:rsidR="00000000" w:rsidRPr="00000000">
        <w:rPr>
          <w:rtl w:val="0"/>
        </w:rPr>
        <w:t xml:space="preserve">Gastos o servicios no estipulados EN EL PROGRAMA.</w:t>
      </w:r>
      <w:r w:rsidDel="00000000" w:rsidR="00000000" w:rsidRPr="00000000">
        <w:rPr>
          <w:rtl w:val="0"/>
        </w:rPr>
      </w:r>
    </w:p>
    <w:p w:rsidR="00000000" w:rsidDel="00000000" w:rsidP="00000000" w:rsidRDefault="00000000" w:rsidRPr="00000000" w14:paraId="0000003E">
      <w:pPr>
        <w:numPr>
          <w:ilvl w:val="0"/>
          <w:numId w:val="1"/>
        </w:numPr>
        <w:spacing w:after="0" w:lineRule="auto"/>
        <w:ind w:left="720" w:hanging="360"/>
        <w:jc w:val="both"/>
        <w:rPr>
          <w:rFonts w:ascii="Calibri" w:cs="Calibri" w:eastAsia="Calibri" w:hAnsi="Calibri"/>
        </w:rPr>
      </w:pPr>
      <w:r w:rsidDel="00000000" w:rsidR="00000000" w:rsidRPr="00000000">
        <w:rPr>
          <w:rtl w:val="0"/>
        </w:rPr>
        <w:t xml:space="preserve">Auto no incluye seguros que debe tomar al recoger el vehículo al igual que tasas municipales del hotel en Denver. </w:t>
      </w:r>
      <w:r w:rsidDel="00000000" w:rsidR="00000000" w:rsidRPr="00000000">
        <w:rPr>
          <w:rtl w:val="0"/>
        </w:rPr>
      </w:r>
    </w:p>
    <w:p w:rsidR="00000000" w:rsidDel="00000000" w:rsidP="00000000" w:rsidRDefault="00000000" w:rsidRPr="00000000" w14:paraId="0000003F">
      <w:pPr>
        <w:numPr>
          <w:ilvl w:val="0"/>
          <w:numId w:val="1"/>
        </w:numPr>
        <w:spacing w:after="0" w:lineRule="auto"/>
        <w:ind w:left="720" w:hanging="360"/>
        <w:jc w:val="both"/>
        <w:rPr>
          <w:rFonts w:ascii="Calibri" w:cs="Calibri" w:eastAsia="Calibri" w:hAnsi="Calibri"/>
        </w:rPr>
      </w:pPr>
      <w:r w:rsidDel="00000000" w:rsidR="00000000" w:rsidRPr="00000000">
        <w:rPr>
          <w:rtl w:val="0"/>
        </w:rPr>
        <w:t xml:space="preserve">No se incluye propina de los guías e instructores. </w:t>
      </w:r>
      <w:r w:rsidDel="00000000" w:rsidR="00000000" w:rsidRPr="00000000">
        <w:rPr>
          <w:rtl w:val="0"/>
        </w:rPr>
      </w:r>
    </w:p>
    <w:p w:rsidR="00000000" w:rsidDel="00000000" w:rsidP="00000000" w:rsidRDefault="00000000" w:rsidRPr="00000000" w14:paraId="00000040">
      <w:pPr>
        <w:numPr>
          <w:ilvl w:val="0"/>
          <w:numId w:val="1"/>
        </w:numPr>
        <w:spacing w:after="0" w:lineRule="auto"/>
        <w:ind w:left="720" w:hanging="360"/>
        <w:jc w:val="both"/>
        <w:rPr>
          <w:rFonts w:ascii="Calibri" w:cs="Calibri" w:eastAsia="Calibri" w:hAnsi="Calibri"/>
        </w:rPr>
      </w:pPr>
      <w:r w:rsidDel="00000000" w:rsidR="00000000" w:rsidRPr="00000000">
        <w:rPr>
          <w:rtl w:val="0"/>
        </w:rPr>
        <w:t xml:space="preserve">No incluye gastos bancarios. </w:t>
      </w:r>
      <w:r w:rsidDel="00000000" w:rsidR="00000000" w:rsidRPr="00000000">
        <w:rPr>
          <w:rtl w:val="0"/>
        </w:rPr>
      </w:r>
    </w:p>
    <w:p w:rsidR="00000000" w:rsidDel="00000000" w:rsidP="00000000" w:rsidRDefault="00000000" w:rsidRPr="00000000" w14:paraId="00000041">
      <w:pPr>
        <w:spacing w:after="0" w:lineRule="auto"/>
        <w:rPr>
          <w:b w:val="1"/>
        </w:rPr>
      </w:pPr>
      <w:r w:rsidDel="00000000" w:rsidR="00000000" w:rsidRPr="00000000">
        <w:rPr>
          <w:b w:val="1"/>
          <w:rtl w:val="0"/>
        </w:rPr>
        <w:t xml:space="preserve">NOTAS IMPORTANTES:</w:t>
      </w:r>
    </w:p>
    <w:p w:rsidR="00000000" w:rsidDel="00000000" w:rsidP="00000000" w:rsidRDefault="00000000" w:rsidRPr="00000000" w14:paraId="00000042">
      <w:pPr>
        <w:numPr>
          <w:ilvl w:val="0"/>
          <w:numId w:val="3"/>
        </w:numPr>
        <w:spacing w:after="0" w:lineRule="auto"/>
        <w:ind w:left="720" w:hanging="360"/>
        <w:jc w:val="both"/>
        <w:rPr>
          <w:u w:val="none"/>
        </w:rPr>
      </w:pPr>
      <w:r w:rsidDel="00000000" w:rsidR="00000000" w:rsidRPr="00000000">
        <w:rPr>
          <w:rtl w:val="0"/>
        </w:rPr>
        <w:t xml:space="preserve">Los valores de los Lift tickets aquí incluidos solo pueden ser adquiridos hasta Nov 30, 2024. No son transferibles ni reembolsables.</w:t>
      </w:r>
      <w:r w:rsidDel="00000000" w:rsidR="00000000" w:rsidRPr="00000000">
        <w:rPr>
          <w:rtl w:val="0"/>
        </w:rPr>
      </w:r>
    </w:p>
    <w:p w:rsidR="00000000" w:rsidDel="00000000" w:rsidP="00000000" w:rsidRDefault="00000000" w:rsidRPr="00000000" w14:paraId="00000043">
      <w:pPr>
        <w:numPr>
          <w:ilvl w:val="0"/>
          <w:numId w:val="3"/>
        </w:numPr>
        <w:spacing w:after="0" w:lineRule="auto"/>
        <w:ind w:left="720" w:hanging="360"/>
        <w:jc w:val="both"/>
        <w:rPr>
          <w:u w:val="none"/>
        </w:rPr>
      </w:pPr>
      <w:r w:rsidDel="00000000" w:rsidR="00000000" w:rsidRPr="00000000">
        <w:rPr>
          <w:rtl w:val="0"/>
        </w:rPr>
        <w:t xml:space="preserve">No incluye propina de los guías. Una moto sencilla para una sola persona o doble para dos (conductor + pasajero). El conductor debe ser mayor de 18 años y tener licencia válida de conducción de su país de origen. No requiere experiencia previa. Peso combinado máximo 250 lb.</w:t>
      </w:r>
      <w:r w:rsidDel="00000000" w:rsidR="00000000" w:rsidRPr="00000000">
        <w:rPr>
          <w:rtl w:val="0"/>
        </w:rPr>
      </w:r>
    </w:p>
    <w:p w:rsidR="00000000" w:rsidDel="00000000" w:rsidP="00000000" w:rsidRDefault="00000000" w:rsidRPr="00000000" w14:paraId="00000044">
      <w:pPr>
        <w:numPr>
          <w:ilvl w:val="0"/>
          <w:numId w:val="3"/>
        </w:numPr>
        <w:spacing w:after="0" w:lineRule="auto"/>
        <w:ind w:left="720" w:hanging="360"/>
        <w:jc w:val="both"/>
        <w:rPr>
          <w:u w:val="none"/>
        </w:rPr>
      </w:pPr>
      <w:r w:rsidDel="00000000" w:rsidR="00000000" w:rsidRPr="00000000">
        <w:rPr>
          <w:rtl w:val="0"/>
        </w:rPr>
        <w:t xml:space="preserve">Tarifas al público sujetas a disponibilidad y cambio sin previo aviso.</w:t>
      </w:r>
      <w:r w:rsidDel="00000000" w:rsidR="00000000" w:rsidRPr="00000000">
        <w:rPr>
          <w:rtl w:val="0"/>
        </w:rPr>
      </w:r>
    </w:p>
    <w:p w:rsidR="00000000" w:rsidDel="00000000" w:rsidP="00000000" w:rsidRDefault="00000000" w:rsidRPr="00000000" w14:paraId="00000045">
      <w:pPr>
        <w:numPr>
          <w:ilvl w:val="0"/>
          <w:numId w:val="3"/>
        </w:numPr>
        <w:spacing w:after="0" w:lineRule="auto"/>
        <w:ind w:left="720" w:hanging="360"/>
        <w:jc w:val="both"/>
        <w:rPr>
          <w:u w:val="none"/>
        </w:rPr>
      </w:pPr>
      <w:r w:rsidDel="00000000" w:rsidR="00000000" w:rsidRPr="00000000">
        <w:rPr>
          <w:rtl w:val="0"/>
        </w:rPr>
        <w:t xml:space="preserve">Las políticas de cancelación varían según la fecha escogida. </w:t>
      </w:r>
      <w:r w:rsidDel="00000000" w:rsidR="00000000" w:rsidRPr="00000000">
        <w:rPr>
          <w:rtl w:val="0"/>
        </w:rPr>
      </w:r>
    </w:p>
    <w:p w:rsidR="00000000" w:rsidDel="00000000" w:rsidP="00000000" w:rsidRDefault="00000000" w:rsidRPr="00000000" w14:paraId="00000046">
      <w:pPr>
        <w:numPr>
          <w:ilvl w:val="0"/>
          <w:numId w:val="3"/>
        </w:numPr>
        <w:spacing w:after="0" w:lineRule="auto"/>
        <w:ind w:left="720" w:hanging="360"/>
        <w:jc w:val="both"/>
        <w:rPr>
          <w:u w:val="none"/>
        </w:rPr>
      </w:pPr>
      <w:r w:rsidDel="00000000" w:rsidR="00000000" w:rsidRPr="00000000">
        <w:rPr>
          <w:rtl w:val="0"/>
        </w:rPr>
        <w:t xml:space="preserve">Reserva con 50% del pago o 100% si está dentro de los 60 días antes de la llegada del pasajero al destino. </w:t>
      </w:r>
      <w:r w:rsidDel="00000000" w:rsidR="00000000" w:rsidRPr="00000000">
        <w:rPr>
          <w:rtl w:val="0"/>
        </w:rPr>
      </w:r>
    </w:p>
    <w:p w:rsidR="00000000" w:rsidDel="00000000" w:rsidP="00000000" w:rsidRDefault="00000000" w:rsidRPr="00000000" w14:paraId="00000047">
      <w:pPr>
        <w:numPr>
          <w:ilvl w:val="0"/>
          <w:numId w:val="3"/>
        </w:numPr>
        <w:spacing w:after="0" w:lineRule="auto"/>
        <w:ind w:left="720" w:hanging="360"/>
        <w:jc w:val="both"/>
        <w:rPr>
          <w:u w:val="none"/>
        </w:rPr>
      </w:pPr>
      <w:r w:rsidDel="00000000" w:rsidR="00000000" w:rsidRPr="00000000">
        <w:rPr>
          <w:rtl w:val="0"/>
        </w:rPr>
        <w:t xml:space="preserve">Reserva con mínimo 14 días antes de la fecha de viaje.</w:t>
      </w:r>
      <w:r w:rsidDel="00000000" w:rsidR="00000000" w:rsidRPr="00000000">
        <w:rPr>
          <w:rtl w:val="0"/>
        </w:rPr>
      </w:r>
    </w:p>
    <w:p w:rsidR="00000000" w:rsidDel="00000000" w:rsidP="00000000" w:rsidRDefault="00000000" w:rsidRPr="00000000" w14:paraId="00000048">
      <w:pPr>
        <w:spacing w:after="0" w:lineRule="auto"/>
        <w:jc w:val="left"/>
        <w:rPr>
          <w:b w:val="1"/>
        </w:rPr>
      </w:pPr>
      <w:r w:rsidDel="00000000" w:rsidR="00000000" w:rsidRPr="00000000">
        <w:rPr>
          <w:rtl w:val="0"/>
        </w:rPr>
      </w:r>
    </w:p>
    <w:p w:rsidR="00000000" w:rsidDel="00000000" w:rsidP="00000000" w:rsidRDefault="00000000" w:rsidRPr="00000000" w14:paraId="00000049">
      <w:pPr>
        <w:spacing w:after="0" w:lineRule="auto"/>
        <w:jc w:val="center"/>
        <w:rPr>
          <w:b w:val="1"/>
        </w:rPr>
      </w:pPr>
      <w:r w:rsidDel="00000000" w:rsidR="00000000" w:rsidRPr="00000000">
        <w:rPr>
          <w:rtl w:val="0"/>
        </w:rPr>
      </w:r>
    </w:p>
    <w:p w:rsidR="00000000" w:rsidDel="00000000" w:rsidP="00000000" w:rsidRDefault="00000000" w:rsidRPr="00000000" w14:paraId="0000004A">
      <w:pPr>
        <w:spacing w:after="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4B">
      <w:pPr>
        <w:spacing w:after="0" w:lineRule="auto"/>
        <w:jc w:val="center"/>
        <w:rPr/>
      </w:pPr>
      <w:r w:rsidDel="00000000" w:rsidR="00000000" w:rsidRPr="00000000">
        <w:rPr>
          <w:rtl w:val="0"/>
        </w:rPr>
      </w:r>
    </w:p>
    <w:p w:rsidR="00000000" w:rsidDel="00000000" w:rsidP="00000000" w:rsidRDefault="00000000" w:rsidRPr="00000000" w14:paraId="0000004C">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4D">
      <w:pPr>
        <w:spacing w:after="0" w:lineRule="auto"/>
        <w:jc w:val="both"/>
        <w:rPr/>
      </w:pPr>
      <w:r w:rsidDel="00000000" w:rsidR="00000000" w:rsidRPr="00000000">
        <w:rPr>
          <w:rtl w:val="0"/>
        </w:rPr>
      </w:r>
    </w:p>
    <w:p w:rsidR="00000000" w:rsidDel="00000000" w:rsidP="00000000" w:rsidRDefault="00000000" w:rsidRPr="00000000" w14:paraId="0000004E">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4F">
      <w:pPr>
        <w:spacing w:after="0" w:lineRule="auto"/>
        <w:jc w:val="both"/>
        <w:rPr/>
      </w:pPr>
      <w:r w:rsidDel="00000000" w:rsidR="00000000" w:rsidRPr="00000000">
        <w:rPr>
          <w:rtl w:val="0"/>
        </w:rPr>
      </w:r>
    </w:p>
    <w:p w:rsidR="00000000" w:rsidDel="00000000" w:rsidP="00000000" w:rsidRDefault="00000000" w:rsidRPr="00000000" w14:paraId="00000050">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51">
      <w:pPr>
        <w:spacing w:after="0" w:lineRule="auto"/>
        <w:jc w:val="both"/>
        <w:rPr/>
      </w:pPr>
      <w:r w:rsidDel="00000000" w:rsidR="00000000" w:rsidRPr="00000000">
        <w:rPr>
          <w:rtl w:val="0"/>
        </w:rPr>
      </w:r>
    </w:p>
    <w:p w:rsidR="00000000" w:rsidDel="00000000" w:rsidP="00000000" w:rsidRDefault="00000000" w:rsidRPr="00000000" w14:paraId="00000052">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53">
      <w:pPr>
        <w:spacing w:after="0" w:lineRule="auto"/>
        <w:jc w:val="both"/>
        <w:rPr/>
      </w:pPr>
      <w:r w:rsidDel="00000000" w:rsidR="00000000" w:rsidRPr="00000000">
        <w:rPr>
          <w:rtl w:val="0"/>
        </w:rPr>
      </w:r>
    </w:p>
    <w:p w:rsidR="00000000" w:rsidDel="00000000" w:rsidP="00000000" w:rsidRDefault="00000000" w:rsidRPr="00000000" w14:paraId="00000054">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55">
      <w:pPr>
        <w:spacing w:after="0" w:lineRule="auto"/>
        <w:jc w:val="both"/>
        <w:rPr/>
      </w:pPr>
      <w:r w:rsidDel="00000000" w:rsidR="00000000" w:rsidRPr="00000000">
        <w:rPr>
          <w:rtl w:val="0"/>
        </w:rPr>
      </w:r>
    </w:p>
    <w:p w:rsidR="00000000" w:rsidDel="00000000" w:rsidP="00000000" w:rsidRDefault="00000000" w:rsidRPr="00000000" w14:paraId="00000056">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57">
      <w:pPr>
        <w:spacing w:after="0" w:lineRule="auto"/>
        <w:jc w:val="both"/>
        <w:rPr/>
      </w:pPr>
      <w:r w:rsidDel="00000000" w:rsidR="00000000" w:rsidRPr="00000000">
        <w:rPr>
          <w:rtl w:val="0"/>
        </w:rPr>
      </w:r>
    </w:p>
    <w:p w:rsidR="00000000" w:rsidDel="00000000" w:rsidP="00000000" w:rsidRDefault="00000000" w:rsidRPr="00000000" w14:paraId="00000058">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59">
      <w:pPr>
        <w:spacing w:after="0" w:lineRule="auto"/>
        <w:jc w:val="both"/>
        <w:rPr/>
      </w:pPr>
      <w:r w:rsidDel="00000000" w:rsidR="00000000" w:rsidRPr="00000000">
        <w:rPr>
          <w:rtl w:val="0"/>
        </w:rPr>
      </w:r>
    </w:p>
    <w:p w:rsidR="00000000" w:rsidDel="00000000" w:rsidP="00000000" w:rsidRDefault="00000000" w:rsidRPr="00000000" w14:paraId="0000005A">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5B">
      <w:pPr>
        <w:spacing w:after="0" w:lineRule="auto"/>
        <w:jc w:val="both"/>
        <w:rPr/>
      </w:pPr>
      <w:r w:rsidDel="00000000" w:rsidR="00000000" w:rsidRPr="00000000">
        <w:rPr>
          <w:rtl w:val="0"/>
        </w:rPr>
      </w:r>
    </w:p>
    <w:p w:rsidR="00000000" w:rsidDel="00000000" w:rsidP="00000000" w:rsidRDefault="00000000" w:rsidRPr="00000000" w14:paraId="0000005C">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5D">
      <w:pPr>
        <w:spacing w:after="0" w:lineRule="auto"/>
        <w:jc w:val="both"/>
        <w:rPr/>
      </w:pPr>
      <w:r w:rsidDel="00000000" w:rsidR="00000000" w:rsidRPr="00000000">
        <w:rPr>
          <w:rtl w:val="0"/>
        </w:rPr>
      </w:r>
    </w:p>
    <w:p w:rsidR="00000000" w:rsidDel="00000000" w:rsidP="00000000" w:rsidRDefault="00000000" w:rsidRPr="00000000" w14:paraId="0000005E">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5F">
      <w:pPr>
        <w:spacing w:after="0" w:lineRule="auto"/>
        <w:jc w:val="both"/>
        <w:rPr/>
      </w:pPr>
      <w:r w:rsidDel="00000000" w:rsidR="00000000" w:rsidRPr="00000000">
        <w:rPr>
          <w:rtl w:val="0"/>
        </w:rPr>
      </w:r>
    </w:p>
    <w:p w:rsidR="00000000" w:rsidDel="00000000" w:rsidP="00000000" w:rsidRDefault="00000000" w:rsidRPr="00000000" w14:paraId="00000060">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61">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62">
      <w:pPr>
        <w:spacing w:after="0" w:lineRule="auto"/>
        <w:jc w:val="both"/>
        <w:rPr/>
      </w:pPr>
      <w:r w:rsidDel="00000000" w:rsidR="00000000" w:rsidRPr="00000000">
        <w:rPr>
          <w:rtl w:val="0"/>
        </w:rPr>
      </w:r>
    </w:p>
    <w:p w:rsidR="00000000" w:rsidDel="00000000" w:rsidP="00000000" w:rsidRDefault="00000000" w:rsidRPr="00000000" w14:paraId="00000063">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64">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65">
      <w:pPr>
        <w:spacing w:after="0" w:lineRule="auto"/>
        <w:jc w:val="both"/>
        <w:rPr/>
      </w:pPr>
      <w:r w:rsidDel="00000000" w:rsidR="00000000" w:rsidRPr="00000000">
        <w:rPr>
          <w:rtl w:val="0"/>
        </w:rPr>
      </w:r>
    </w:p>
    <w:p w:rsidR="00000000" w:rsidDel="00000000" w:rsidP="00000000" w:rsidRDefault="00000000" w:rsidRPr="00000000" w14:paraId="00000066">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067">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68">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69">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6A">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6B">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6C">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6D">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6E">
      <w:pPr>
        <w:spacing w:after="0" w:lineRule="auto"/>
        <w:jc w:val="both"/>
        <w:rPr>
          <w:b w:val="1"/>
        </w:rPr>
      </w:pPr>
      <w:r w:rsidDel="00000000" w:rsidR="00000000" w:rsidRPr="00000000">
        <w:rPr>
          <w:rtl w:val="0"/>
        </w:rPr>
      </w:r>
    </w:p>
    <w:p w:rsidR="00000000" w:rsidDel="00000000" w:rsidP="00000000" w:rsidRDefault="00000000" w:rsidRPr="00000000" w14:paraId="0000006F">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70">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71">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72">
      <w:pPr>
        <w:spacing w:after="0" w:lineRule="auto"/>
        <w:jc w:val="both"/>
        <w:rPr>
          <w:b w:val="1"/>
        </w:rPr>
      </w:pPr>
      <w:r w:rsidDel="00000000" w:rsidR="00000000" w:rsidRPr="00000000">
        <w:rPr>
          <w:rtl w:val="0"/>
        </w:rPr>
      </w:r>
    </w:p>
    <w:p w:rsidR="00000000" w:rsidDel="00000000" w:rsidP="00000000" w:rsidRDefault="00000000" w:rsidRPr="00000000" w14:paraId="00000073">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74">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75">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76">
      <w:pPr>
        <w:spacing w:after="0" w:lineRule="auto"/>
        <w:jc w:val="both"/>
        <w:rPr>
          <w:b w:val="1"/>
        </w:rPr>
      </w:pPr>
      <w:r w:rsidDel="00000000" w:rsidR="00000000" w:rsidRPr="00000000">
        <w:rPr>
          <w:rtl w:val="0"/>
        </w:rPr>
      </w:r>
    </w:p>
    <w:p w:rsidR="00000000" w:rsidDel="00000000" w:rsidP="00000000" w:rsidRDefault="00000000" w:rsidRPr="00000000" w14:paraId="00000077">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78">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79">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7A">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7B">
      <w:pPr>
        <w:spacing w:after="0" w:lineRule="auto"/>
        <w:jc w:val="both"/>
        <w:rPr/>
      </w:pPr>
      <w:r w:rsidDel="00000000" w:rsidR="00000000" w:rsidRPr="00000000">
        <w:rPr>
          <w:rtl w:val="0"/>
        </w:rPr>
      </w:r>
    </w:p>
    <w:p w:rsidR="00000000" w:rsidDel="00000000" w:rsidP="00000000" w:rsidRDefault="00000000" w:rsidRPr="00000000" w14:paraId="0000007C">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7D">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7E">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7F">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80">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81">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82">
      <w:pPr>
        <w:spacing w:after="0" w:lineRule="auto"/>
        <w:jc w:val="both"/>
        <w:rPr/>
      </w:pPr>
      <w:r w:rsidDel="00000000" w:rsidR="00000000" w:rsidRPr="00000000">
        <w:rPr>
          <w:rtl w:val="0"/>
        </w:rPr>
      </w:r>
    </w:p>
    <w:p w:rsidR="00000000" w:rsidDel="00000000" w:rsidP="00000000" w:rsidRDefault="00000000" w:rsidRPr="00000000" w14:paraId="00000083">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84">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85">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86">
      <w:pPr>
        <w:spacing w:after="0" w:lineRule="auto"/>
        <w:jc w:val="both"/>
        <w:rPr/>
      </w:pPr>
      <w:r w:rsidDel="00000000" w:rsidR="00000000" w:rsidRPr="00000000">
        <w:rPr>
          <w:rtl w:val="0"/>
        </w:rPr>
      </w:r>
    </w:p>
    <w:p w:rsidR="00000000" w:rsidDel="00000000" w:rsidP="00000000" w:rsidRDefault="00000000" w:rsidRPr="00000000" w14:paraId="00000087">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88">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89">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8A">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08B">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8C">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8D">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8E">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08F">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90">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91">
      <w:pPr>
        <w:spacing w:after="0" w:lineRule="auto"/>
        <w:jc w:val="both"/>
        <w:rPr/>
      </w:pPr>
      <w:r w:rsidDel="00000000" w:rsidR="00000000" w:rsidRPr="00000000">
        <w:rPr>
          <w:rtl w:val="0"/>
        </w:rPr>
        <w:t xml:space="preserve"> </w:t>
      </w:r>
    </w:p>
    <w:p w:rsidR="00000000" w:rsidDel="00000000" w:rsidP="00000000" w:rsidRDefault="00000000" w:rsidRPr="00000000" w14:paraId="00000092">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93">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94">
      <w:pPr>
        <w:spacing w:after="0" w:lineRule="auto"/>
        <w:jc w:val="both"/>
        <w:rPr/>
      </w:pPr>
      <w:r w:rsidDel="00000000" w:rsidR="00000000" w:rsidRPr="00000000">
        <w:rPr>
          <w:rtl w:val="0"/>
        </w:rPr>
      </w:r>
    </w:p>
    <w:p w:rsidR="00000000" w:rsidDel="00000000" w:rsidP="00000000" w:rsidRDefault="00000000" w:rsidRPr="00000000" w14:paraId="00000095">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96">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97">
      <w:pPr>
        <w:spacing w:after="0" w:lineRule="auto"/>
        <w:jc w:val="both"/>
        <w:rPr/>
      </w:pPr>
      <w:r w:rsidDel="00000000" w:rsidR="00000000" w:rsidRPr="00000000">
        <w:rPr>
          <w:rtl w:val="0"/>
        </w:rPr>
      </w:r>
    </w:p>
    <w:p w:rsidR="00000000" w:rsidDel="00000000" w:rsidP="00000000" w:rsidRDefault="00000000" w:rsidRPr="00000000" w14:paraId="00000098">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99">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9A">
      <w:pPr>
        <w:spacing w:after="0" w:lineRule="auto"/>
        <w:jc w:val="both"/>
        <w:rPr>
          <w:b w:val="1"/>
        </w:rPr>
      </w:pPr>
      <w:r w:rsidDel="00000000" w:rsidR="00000000" w:rsidRPr="00000000">
        <w:rPr>
          <w:rtl w:val="0"/>
        </w:rPr>
      </w:r>
    </w:p>
    <w:p w:rsidR="00000000" w:rsidDel="00000000" w:rsidP="00000000" w:rsidRDefault="00000000" w:rsidRPr="00000000" w14:paraId="0000009B">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9C">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9D">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9E">
      <w:pPr>
        <w:spacing w:after="0" w:lineRule="auto"/>
        <w:jc w:val="both"/>
        <w:rPr>
          <w:b w:val="1"/>
        </w:rPr>
      </w:pPr>
      <w:r w:rsidDel="00000000" w:rsidR="00000000" w:rsidRPr="00000000">
        <w:rPr>
          <w:rtl w:val="0"/>
        </w:rPr>
      </w:r>
    </w:p>
    <w:p w:rsidR="00000000" w:rsidDel="00000000" w:rsidP="00000000" w:rsidRDefault="00000000" w:rsidRPr="00000000" w14:paraId="0000009F">
      <w:pPr>
        <w:spacing w:after="0" w:lineRule="auto"/>
        <w:jc w:val="both"/>
        <w:rPr>
          <w:b w:val="1"/>
        </w:rPr>
      </w:pPr>
      <w:r w:rsidDel="00000000" w:rsidR="00000000" w:rsidRPr="00000000">
        <w:rPr>
          <w:b w:val="1"/>
          <w:rtl w:val="0"/>
        </w:rPr>
        <w:t xml:space="preserve">Vuelos</w:t>
      </w:r>
    </w:p>
    <w:p w:rsidR="00000000" w:rsidDel="00000000" w:rsidP="00000000" w:rsidRDefault="00000000" w:rsidRPr="00000000" w14:paraId="000000A0">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A1">
      <w:pPr>
        <w:spacing w:after="0" w:lineRule="auto"/>
        <w:jc w:val="both"/>
        <w:rPr/>
      </w:pPr>
      <w:r w:rsidDel="00000000" w:rsidR="00000000" w:rsidRPr="00000000">
        <w:rPr>
          <w:rtl w:val="0"/>
        </w:rPr>
      </w:r>
    </w:p>
    <w:p w:rsidR="00000000" w:rsidDel="00000000" w:rsidP="00000000" w:rsidRDefault="00000000" w:rsidRPr="00000000" w14:paraId="000000A2">
      <w:pPr>
        <w:spacing w:after="0" w:lineRule="auto"/>
        <w:jc w:val="both"/>
        <w:rPr>
          <w:b w:val="1"/>
        </w:rPr>
      </w:pPr>
      <w:r w:rsidDel="00000000" w:rsidR="00000000" w:rsidRPr="00000000">
        <w:rPr>
          <w:b w:val="1"/>
          <w:rtl w:val="0"/>
        </w:rPr>
        <w:t xml:space="preserve">Visados</w:t>
      </w:r>
    </w:p>
    <w:p w:rsidR="00000000" w:rsidDel="00000000" w:rsidP="00000000" w:rsidRDefault="00000000" w:rsidRPr="00000000" w14:paraId="000000A3">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aun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A4">
      <w:pPr>
        <w:spacing w:after="0" w:lineRule="auto"/>
        <w:jc w:val="both"/>
        <w:rPr>
          <w:b w:val="1"/>
        </w:rPr>
      </w:pPr>
      <w:r w:rsidDel="00000000" w:rsidR="00000000" w:rsidRPr="00000000">
        <w:rPr>
          <w:rtl w:val="0"/>
        </w:rPr>
      </w:r>
    </w:p>
    <w:p w:rsidR="00000000" w:rsidDel="00000000" w:rsidP="00000000" w:rsidRDefault="00000000" w:rsidRPr="00000000" w14:paraId="000000A5">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A6">
      <w:pPr>
        <w:spacing w:after="0" w:lineRule="auto"/>
        <w:jc w:val="both"/>
        <w:rPr>
          <w:b w:val="1"/>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sectPr>
      <w:headerReference r:id="rId10" w:type="default"/>
      <w:footerReference r:id="rId11" w:type="default"/>
      <w:pgSz w:h="16838" w:w="11906" w:orient="portrait"/>
      <w:pgMar w:bottom="2721.259842519685" w:top="2551.181102362205"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-1080130</wp:posOffset>
          </wp:positionH>
          <wp:positionV relativeFrom="paragraph">
            <wp:posOffset>-287650</wp:posOffset>
          </wp:positionV>
          <wp:extent cx="7643575" cy="10520045"/>
          <wp:effectExtent b="0" l="0" r="0" t="0"/>
          <wp:wrapNone/>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643575" cy="1052004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3246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32462"/>
  </w:style>
  <w:style w:type="paragraph" w:styleId="Piedepgina">
    <w:name w:val="footer"/>
    <w:basedOn w:val="Normal"/>
    <w:link w:val="PiedepginaCar"/>
    <w:uiPriority w:val="99"/>
    <w:unhideWhenUsed w:val="1"/>
    <w:rsid w:val="0093246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32462"/>
  </w:style>
  <w:style w:type="character" w:styleId="Hipervnculo">
    <w:name w:val="Hyperlink"/>
    <w:basedOn w:val="Fuentedeprrafopredeter"/>
    <w:uiPriority w:val="99"/>
    <w:unhideWhenUsed w:val="1"/>
    <w:rsid w:val="006F6EF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fshvUt8D8NK2jEL78pdNtnHl6g==">CgMxLjA4AHIhMTlDdHhaTXE2QkFJRkIwSWZxTXk1UTBSS3NCU3hNVUZC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2024-02-05T22:50:00Z</dcterms:created>
  <dc:creator>Producto</dc:creator>
</cp:coreProperties>
</file>