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CONOCIENDO EL SUR DEL PERÚ </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08 DÍAS – 07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1.340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AREQUIPA – CUSCO – MACHU PICCHU – PUNO.</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830"/>
        <w:gridCol w:w="1755"/>
        <w:gridCol w:w="1935"/>
        <w:tblGridChange w:id="0">
          <w:tblGrid>
            <w:gridCol w:w="2880"/>
            <w:gridCol w:w="1830"/>
            <w:gridCol w:w="1755"/>
            <w:gridCol w:w="1935"/>
          </w:tblGrid>
        </w:tblGridChange>
      </w:tblGrid>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TRIPLE</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1.720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1.470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1.340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1.790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1.500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1.390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1.550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1.420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2.190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1.690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1.580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2.420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1.840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1.730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2.780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2.000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A.S</w:t>
            </w:r>
          </w:p>
        </w:tc>
      </w:tr>
    </w:tbl>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8">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9">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p>
    <w:p w:rsidR="00000000" w:rsidDel="00000000" w:rsidP="00000000" w:rsidRDefault="00000000" w:rsidRPr="00000000" w14:paraId="0000002A">
      <w:pPr>
        <w:spacing w:after="0" w:lineRule="auto"/>
        <w:rPr/>
      </w:pPr>
      <w:r w:rsidDel="00000000" w:rsidR="00000000" w:rsidRPr="00000000">
        <w:rPr>
          <w:b w:val="1"/>
          <w:rtl w:val="0"/>
        </w:rPr>
        <w:t xml:space="preserve">LIMA</w:t>
      </w:r>
      <w:r w:rsidDel="00000000" w:rsidR="00000000" w:rsidRPr="00000000">
        <w:rPr>
          <w:rtl w:val="0"/>
        </w:rPr>
        <w:tab/>
      </w:r>
    </w:p>
    <w:p w:rsidR="00000000" w:rsidDel="00000000" w:rsidP="00000000" w:rsidRDefault="00000000" w:rsidRPr="00000000" w14:paraId="0000002B">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04 Traslados in/out, Visita a la ciudad en servicio regular</w:t>
        <w:tab/>
      </w:r>
    </w:p>
    <w:p w:rsidR="00000000" w:rsidDel="00000000" w:rsidP="00000000" w:rsidRDefault="00000000" w:rsidRPr="00000000" w14:paraId="0000002C">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tab/>
      </w:r>
    </w:p>
    <w:p w:rsidR="00000000" w:rsidDel="00000000" w:rsidP="00000000" w:rsidRDefault="00000000" w:rsidRPr="00000000" w14:paraId="0000002D">
      <w:pPr>
        <w:spacing w:after="0" w:lineRule="auto"/>
        <w:rPr/>
      </w:pPr>
      <w:r w:rsidDel="00000000" w:rsidR="00000000" w:rsidRPr="00000000">
        <w:rPr>
          <w:b w:val="1"/>
          <w:rtl w:val="0"/>
        </w:rPr>
        <w:t xml:space="preserve">AREQUIPA</w:t>
      </w:r>
      <w:r w:rsidDel="00000000" w:rsidR="00000000" w:rsidRPr="00000000">
        <w:rPr>
          <w:rtl w:val="0"/>
        </w:rPr>
        <w:tab/>
      </w:r>
    </w:p>
    <w:p w:rsidR="00000000" w:rsidDel="00000000" w:rsidP="00000000" w:rsidRDefault="00000000" w:rsidRPr="00000000" w14:paraId="0000002E">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r>
    </w:p>
    <w:p w:rsidR="00000000" w:rsidDel="00000000" w:rsidP="00000000" w:rsidRDefault="00000000" w:rsidRPr="00000000" w14:paraId="0000002F">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 la ciudad y Convento de Santa Catalina</w:t>
        <w:tab/>
      </w:r>
    </w:p>
    <w:p w:rsidR="00000000" w:rsidDel="00000000" w:rsidP="00000000" w:rsidRDefault="00000000" w:rsidRPr="00000000" w14:paraId="00000030">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01 noche de hotel con desayuno incluido</w:t>
        <w:tab/>
      </w:r>
    </w:p>
    <w:p w:rsidR="00000000" w:rsidDel="00000000" w:rsidP="00000000" w:rsidRDefault="00000000" w:rsidRPr="00000000" w14:paraId="00000031">
      <w:pPr>
        <w:spacing w:after="0" w:lineRule="auto"/>
        <w:rPr/>
      </w:pPr>
      <w:r w:rsidDel="00000000" w:rsidR="00000000" w:rsidRPr="00000000">
        <w:rPr>
          <w:b w:val="1"/>
          <w:rtl w:val="0"/>
        </w:rPr>
        <w:t xml:space="preserve">CUSCO</w:t>
      </w:r>
      <w:r w:rsidDel="00000000" w:rsidR="00000000" w:rsidRPr="00000000">
        <w:rPr>
          <w:rtl w:val="0"/>
        </w:rPr>
        <w:tab/>
      </w:r>
    </w:p>
    <w:p w:rsidR="00000000" w:rsidDel="00000000" w:rsidP="00000000" w:rsidRDefault="00000000" w:rsidRPr="00000000" w14:paraId="00000032">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r>
    </w:p>
    <w:p w:rsidR="00000000" w:rsidDel="00000000" w:rsidP="00000000" w:rsidRDefault="00000000" w:rsidRPr="00000000" w14:paraId="00000033">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 la ciudad con ruinas aledañas.</w:t>
        <w:tab/>
      </w:r>
    </w:p>
    <w:p w:rsidR="00000000" w:rsidDel="00000000" w:rsidP="00000000" w:rsidRDefault="00000000" w:rsidRPr="00000000" w14:paraId="00000034">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tab/>
      </w:r>
    </w:p>
    <w:p w:rsidR="00000000" w:rsidDel="00000000" w:rsidP="00000000" w:rsidRDefault="00000000" w:rsidRPr="00000000" w14:paraId="00000035">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tab/>
      </w:r>
    </w:p>
    <w:p w:rsidR="00000000" w:rsidDel="00000000" w:rsidP="00000000" w:rsidRDefault="00000000" w:rsidRPr="00000000" w14:paraId="00000036">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Boleto de Bus turístico Cusco/Puno (incluye almuerzo y entradas)</w:t>
        <w:tab/>
      </w:r>
    </w:p>
    <w:p w:rsidR="00000000" w:rsidDel="00000000" w:rsidP="00000000" w:rsidRDefault="00000000" w:rsidRPr="00000000" w14:paraId="00000037">
      <w:pPr>
        <w:spacing w:after="0" w:lineRule="auto"/>
        <w:rPr/>
      </w:pPr>
      <w:r w:rsidDel="00000000" w:rsidR="00000000" w:rsidRPr="00000000">
        <w:rPr>
          <w:b w:val="1"/>
          <w:rtl w:val="0"/>
        </w:rPr>
        <w:t xml:space="preserve">PUNO</w:t>
      </w:r>
      <w:r w:rsidDel="00000000" w:rsidR="00000000" w:rsidRPr="00000000">
        <w:rPr>
          <w:rtl w:val="0"/>
        </w:rPr>
        <w:tab/>
      </w:r>
    </w:p>
    <w:p w:rsidR="00000000" w:rsidDel="00000000" w:rsidP="00000000" w:rsidRDefault="00000000" w:rsidRPr="00000000" w14:paraId="00000038">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r>
    </w:p>
    <w:p w:rsidR="00000000" w:rsidDel="00000000" w:rsidP="00000000" w:rsidRDefault="00000000" w:rsidRPr="00000000" w14:paraId="00000039">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 las Islas de los Uros y Taquile con almuerzo</w:t>
        <w:tab/>
      </w:r>
    </w:p>
    <w:p w:rsidR="00000000" w:rsidDel="00000000" w:rsidP="00000000" w:rsidRDefault="00000000" w:rsidRPr="00000000" w14:paraId="0000003A">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desayunos incluidos.</w:t>
      </w:r>
    </w:p>
    <w:p w:rsidR="00000000" w:rsidDel="00000000" w:rsidP="00000000" w:rsidRDefault="00000000" w:rsidRPr="00000000" w14:paraId="0000003B">
      <w:pPr>
        <w:spacing w:after="0" w:lineRule="auto"/>
        <w:rPr>
          <w:b w:val="1"/>
        </w:rPr>
      </w:pPr>
      <w:r w:rsidDel="00000000" w:rsidR="00000000" w:rsidRPr="00000000">
        <w:rPr>
          <w:rtl w:val="0"/>
        </w:rPr>
      </w:r>
    </w:p>
    <w:p w:rsidR="00000000" w:rsidDel="00000000" w:rsidP="00000000" w:rsidRDefault="00000000" w:rsidRPr="00000000" w14:paraId="0000003C">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D">
      <w:pPr>
        <w:numPr>
          <w:ilvl w:val="0"/>
          <w:numId w:val="2"/>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E">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Arequipa, Arequipa - Cusco y Ciudad de Juliaca – Lima.</w:t>
      </w:r>
    </w:p>
    <w:p w:rsidR="00000000" w:rsidDel="00000000" w:rsidP="00000000" w:rsidRDefault="00000000" w:rsidRPr="00000000" w14:paraId="0000003F">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40">
      <w:pPr>
        <w:numPr>
          <w:ilvl w:val="0"/>
          <w:numId w:val="2"/>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1">
      <w:pPr>
        <w:numPr>
          <w:ilvl w:val="0"/>
          <w:numId w:val="2"/>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2">
      <w:pPr>
        <w:spacing w:after="0" w:line="240" w:lineRule="auto"/>
        <w:jc w:val="left"/>
        <w:rPr>
          <w:b w:val="1"/>
        </w:rPr>
      </w:pPr>
      <w:r w:rsidDel="00000000" w:rsidR="00000000" w:rsidRPr="00000000">
        <w:rPr>
          <w:rtl w:val="0"/>
        </w:rPr>
      </w:r>
    </w:p>
    <w:p w:rsidR="00000000" w:rsidDel="00000000" w:rsidP="00000000" w:rsidRDefault="00000000" w:rsidRPr="00000000" w14:paraId="00000043">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4">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5">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rtl w:val="0"/>
        </w:rPr>
      </w:r>
    </w:p>
    <w:p w:rsidR="00000000" w:rsidDel="00000000" w:rsidP="00000000" w:rsidRDefault="00000000" w:rsidRPr="00000000" w14:paraId="00000047">
      <w:pPr>
        <w:spacing w:after="0" w:line="240" w:lineRule="auto"/>
        <w:jc w:val="both"/>
        <w:rPr>
          <w:b w:val="1"/>
        </w:rPr>
      </w:pPr>
      <w:r w:rsidDel="00000000" w:rsidR="00000000" w:rsidRPr="00000000">
        <w:rPr>
          <w:b w:val="1"/>
          <w:rtl w:val="0"/>
        </w:rPr>
        <w:t xml:space="preserve">DÍA 02. Lima – Arequipa. </w:t>
      </w:r>
    </w:p>
    <w:p w:rsidR="00000000" w:rsidDel="00000000" w:rsidP="00000000" w:rsidRDefault="00000000" w:rsidRPr="00000000" w14:paraId="00000048">
      <w:pPr>
        <w:spacing w:after="0" w:line="240" w:lineRule="auto"/>
        <w:jc w:val="both"/>
        <w:rPr/>
      </w:pPr>
      <w:r w:rsidDel="00000000" w:rsidR="00000000" w:rsidRPr="00000000">
        <w:rPr>
          <w:rtl w:val="0"/>
        </w:rPr>
        <w:t xml:space="preserve">Desayuno en el Hotel. A la hora acordada, traslado al aeropuerto de Lima para abordar su vuelo XXX con destino a Arequipa. Recepción y traslado al hotel seleccionado en Arequipa. A la hora indicada visita a la ciudad de Arequipa. Visitaremos El Mirador de Carmen Alto (apreciaremos el Valle de Chilina) Mirador de Yanahuara, Monasterio de Santa Catalina, Plaza de Armas, La Catedral, Iglesia y Claustro de la Compañía de Jesús (Cúpula de San Ignacio). Regreso al Hotel.</w:t>
      </w:r>
    </w:p>
    <w:p w:rsidR="00000000" w:rsidDel="00000000" w:rsidP="00000000" w:rsidRDefault="00000000" w:rsidRPr="00000000" w14:paraId="00000049">
      <w:pPr>
        <w:spacing w:after="0" w:line="240" w:lineRule="auto"/>
        <w:jc w:val="both"/>
        <w:rPr/>
      </w:pPr>
      <w:r w:rsidDel="00000000" w:rsidR="00000000" w:rsidRPr="00000000">
        <w:rPr>
          <w:rtl w:val="0"/>
        </w:rPr>
      </w:r>
    </w:p>
    <w:p w:rsidR="00000000" w:rsidDel="00000000" w:rsidP="00000000" w:rsidRDefault="00000000" w:rsidRPr="00000000" w14:paraId="0000004A">
      <w:pPr>
        <w:spacing w:after="0" w:line="240" w:lineRule="auto"/>
        <w:jc w:val="both"/>
        <w:rPr>
          <w:b w:val="1"/>
        </w:rPr>
      </w:pPr>
      <w:r w:rsidDel="00000000" w:rsidR="00000000" w:rsidRPr="00000000">
        <w:rPr>
          <w:b w:val="1"/>
          <w:rtl w:val="0"/>
        </w:rPr>
        <w:t xml:space="preserve">DÍA 03. Arequipa – Cusco. </w:t>
      </w:r>
    </w:p>
    <w:p w:rsidR="00000000" w:rsidDel="00000000" w:rsidP="00000000" w:rsidRDefault="00000000" w:rsidRPr="00000000" w14:paraId="0000004B">
      <w:pPr>
        <w:spacing w:after="0" w:line="240" w:lineRule="auto"/>
        <w:jc w:val="both"/>
        <w:rPr/>
      </w:pPr>
      <w:r w:rsidDel="00000000" w:rsidR="00000000" w:rsidRPr="00000000">
        <w:rPr>
          <w:rtl w:val="0"/>
        </w:rPr>
        <w:t xml:space="preserve">Desayuno en el Hotel. A la hora indicada traslado al aeropuerto de Arequipa para abordar su vuelo xxx a Cusco. A la hora programada, comience con una visita guiada por la ciudad del Cusco y las ruinas vecinas, donde visitará la Catedral, importante por su Arquitectura y Pintura Cuzqueña bufandas en su interior; el Templo del Sol Koricancha, sobre cuyas bases se construyeron la iglesia y el convento de Santo Domingo; visita a los Sitios Arqueológicos de Sacsayhuaman, Q'enqo y Tambomachay. Regreso al hotel.</w:t>
      </w:r>
    </w:p>
    <w:p w:rsidR="00000000" w:rsidDel="00000000" w:rsidP="00000000" w:rsidRDefault="00000000" w:rsidRPr="00000000" w14:paraId="0000004C">
      <w:pPr>
        <w:spacing w:after="0" w:line="240" w:lineRule="auto"/>
        <w:jc w:val="both"/>
        <w:rPr/>
      </w:pPr>
      <w:r w:rsidDel="00000000" w:rsidR="00000000" w:rsidRPr="00000000">
        <w:rPr>
          <w:rtl w:val="0"/>
        </w:rPr>
      </w:r>
    </w:p>
    <w:p w:rsidR="00000000" w:rsidDel="00000000" w:rsidP="00000000" w:rsidRDefault="00000000" w:rsidRPr="00000000" w14:paraId="0000004D">
      <w:pPr>
        <w:spacing w:after="0" w:line="240" w:lineRule="auto"/>
        <w:jc w:val="both"/>
        <w:rPr/>
      </w:pPr>
      <w:r w:rsidDel="00000000" w:rsidR="00000000" w:rsidRPr="00000000">
        <w:rPr>
          <w:b w:val="1"/>
          <w:rtl w:val="0"/>
        </w:rPr>
        <w:t xml:space="preserve">DÍA 04. Cusco – Machu Picchu – Cusco.</w:t>
      </w:r>
      <w:r w:rsidDel="00000000" w:rsidR="00000000" w:rsidRPr="00000000">
        <w:rPr>
          <w:rtl w:val="0"/>
        </w:rPr>
        <w:t xml:space="preserve"> </w:t>
      </w:r>
    </w:p>
    <w:p w:rsidR="00000000" w:rsidDel="00000000" w:rsidP="00000000" w:rsidRDefault="00000000" w:rsidRPr="00000000" w14:paraId="0000004E">
      <w:pPr>
        <w:spacing w:after="0" w:line="240" w:lineRule="auto"/>
        <w:jc w:val="both"/>
        <w:rPr/>
      </w:pPr>
      <w:r w:rsidDel="00000000" w:rsidR="00000000" w:rsidRPr="00000000">
        <w:rPr>
          <w:rtl w:val="0"/>
        </w:rPr>
        <w:t xml:space="preserve">Desayuno en el Hotel. A la hora indicada se inicia la visita del Complejo Arqueológico más importante del país, “Machu Picchu”, ciudadela inca ubicada a 113 km al noroeste de Cusco por vía férrea. Por la mañana traslado de su hotel a la estación de tren. Luego llegaremos a nuestro destino donde abordaremos un bus turístico que los llevará al parque arqueológico en 20 minutos. Tendremos tiempo suficiente para que nuestro guía nos lleve a visitar las ruinas y mostrarnos toda la belleza natural, arqueológica y cultural de un lugar único e inigualable en su tipo. Incluye almuerzo en restaurante local. A la hora acordada retorno a la ciudad del Cusco. Recepción y traslado al hotel seleccionado.</w:t>
      </w:r>
    </w:p>
    <w:p w:rsidR="00000000" w:rsidDel="00000000" w:rsidP="00000000" w:rsidRDefault="00000000" w:rsidRPr="00000000" w14:paraId="0000004F">
      <w:pPr>
        <w:spacing w:after="0" w:line="240" w:lineRule="auto"/>
        <w:jc w:val="both"/>
        <w:rPr>
          <w:b w:val="1"/>
        </w:rPr>
      </w:pPr>
      <w:r w:rsidDel="00000000" w:rsidR="00000000" w:rsidRPr="00000000">
        <w:rPr>
          <w:rtl w:val="0"/>
        </w:rPr>
      </w:r>
    </w:p>
    <w:p w:rsidR="00000000" w:rsidDel="00000000" w:rsidP="00000000" w:rsidRDefault="00000000" w:rsidRPr="00000000" w14:paraId="00000050">
      <w:pPr>
        <w:spacing w:after="0" w:line="240" w:lineRule="auto"/>
        <w:jc w:val="both"/>
        <w:rPr>
          <w:b w:val="1"/>
        </w:rPr>
      </w:pPr>
      <w:r w:rsidDel="00000000" w:rsidR="00000000" w:rsidRPr="00000000">
        <w:rPr>
          <w:b w:val="1"/>
          <w:rtl w:val="0"/>
        </w:rPr>
        <w:t xml:space="preserve">DÍA 05. Cusco – Puno. </w:t>
      </w:r>
    </w:p>
    <w:p w:rsidR="00000000" w:rsidDel="00000000" w:rsidP="00000000" w:rsidRDefault="00000000" w:rsidRPr="00000000" w14:paraId="00000051">
      <w:pPr>
        <w:spacing w:after="0" w:line="240" w:lineRule="auto"/>
        <w:jc w:val="both"/>
        <w:rPr/>
      </w:pPr>
      <w:r w:rsidDel="00000000" w:rsidR="00000000" w:rsidRPr="00000000">
        <w:rPr>
          <w:rtl w:val="0"/>
        </w:rPr>
        <w:t xml:space="preserve">Desayuno en el hotel. A hora determinada traslado al terminal para abordar el bus turístico a Puno, aproximadamente 9 horas de viaje. En el camino se detiene para observar el Templo de Andahuayllas y las ruinas de Raqchi, La Raya y Pukara. Almuerzo incluido. Llegada a Puno y traslado al hotel seleccionado en Puno.</w:t>
      </w:r>
    </w:p>
    <w:p w:rsidR="00000000" w:rsidDel="00000000" w:rsidP="00000000" w:rsidRDefault="00000000" w:rsidRPr="00000000" w14:paraId="00000052">
      <w:pPr>
        <w:spacing w:after="0" w:line="240" w:lineRule="auto"/>
        <w:jc w:val="both"/>
        <w:rPr>
          <w:b w:val="1"/>
        </w:rPr>
      </w:pPr>
      <w:r w:rsidDel="00000000" w:rsidR="00000000" w:rsidRPr="00000000">
        <w:rPr>
          <w:rtl w:val="0"/>
        </w:rPr>
      </w:r>
    </w:p>
    <w:p w:rsidR="00000000" w:rsidDel="00000000" w:rsidP="00000000" w:rsidRDefault="00000000" w:rsidRPr="00000000" w14:paraId="00000053">
      <w:pPr>
        <w:spacing w:after="0" w:line="240" w:lineRule="auto"/>
        <w:jc w:val="both"/>
        <w:rPr>
          <w:b w:val="1"/>
        </w:rPr>
      </w:pPr>
      <w:r w:rsidDel="00000000" w:rsidR="00000000" w:rsidRPr="00000000">
        <w:rPr>
          <w:b w:val="1"/>
          <w:rtl w:val="0"/>
        </w:rPr>
        <w:t xml:space="preserve">DÍA 06. Puno. </w:t>
      </w:r>
    </w:p>
    <w:p w:rsidR="00000000" w:rsidDel="00000000" w:rsidP="00000000" w:rsidRDefault="00000000" w:rsidRPr="00000000" w14:paraId="00000054">
      <w:pPr>
        <w:spacing w:after="0" w:line="240" w:lineRule="auto"/>
        <w:jc w:val="both"/>
        <w:rPr/>
      </w:pPr>
      <w:r w:rsidDel="00000000" w:rsidR="00000000" w:rsidRPr="00000000">
        <w:rPr>
          <w:rtl w:val="0"/>
        </w:rPr>
        <w:t xml:space="preserve">Desayuno en el hotel. Por la mañana, visita de medio día en bote por las aguas de la Reserva Nacional del Lago Titicaca, donde existe un conjunto de 40 islas flotantes, las cuales fueron construidas en Totora prensada. Visitaremos las más representativas donde habitan los UROS, habitantes del lago que continúan viviendo como lo hacían sus antepasados, conservando sus costumbres e idiosincrasia, pero sobre todo su propio sistema de vida comunal.</w:t>
      </w:r>
    </w:p>
    <w:p w:rsidR="00000000" w:rsidDel="00000000" w:rsidP="00000000" w:rsidRDefault="00000000" w:rsidRPr="00000000" w14:paraId="00000055">
      <w:pPr>
        <w:spacing w:after="0" w:line="240" w:lineRule="auto"/>
        <w:jc w:val="both"/>
        <w:rPr/>
      </w:pPr>
      <w:r w:rsidDel="00000000" w:rsidR="00000000" w:rsidRPr="00000000">
        <w:rPr>
          <w:rtl w:val="0"/>
        </w:rPr>
        <w:t xml:space="preserve">Por la tarde visita a las Chullpas de Sillustani, sitio arqueológico ubicado a 34 km. de Puno. Esta necrópolis es una de las más largas de América y una de las más impresionantes del mundo, se encuentra a 4.000 metros sobre el nivel del mar en la península a modo de explanada, rodeando la hermosa laguna Umayo. Las chullpas que aquí se encuentran son monumentos funerarios construidos por los Collas. Regreso al hotel. </w:t>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DÍA 07. Puno - Lima.</w:t>
      </w:r>
      <w:r w:rsidDel="00000000" w:rsidR="00000000" w:rsidRPr="00000000">
        <w:rPr>
          <w:rtl w:val="0"/>
        </w:rPr>
        <w:t xml:space="preserve"> </w:t>
      </w:r>
    </w:p>
    <w:p w:rsidR="00000000" w:rsidDel="00000000" w:rsidP="00000000" w:rsidRDefault="00000000" w:rsidRPr="00000000" w14:paraId="00000058">
      <w:pPr>
        <w:spacing w:after="0" w:line="240" w:lineRule="auto"/>
        <w:jc w:val="both"/>
        <w:rPr/>
      </w:pPr>
      <w:r w:rsidDel="00000000" w:rsidR="00000000" w:rsidRPr="00000000">
        <w:rPr>
          <w:rtl w:val="0"/>
        </w:rPr>
        <w:t xml:space="preserve">Desayuno en el hotel. A la hora indicada traslado al aeropuerto de Juliaca para abordar su vuelo xxx con destino a Lima. Recepción y traslado al hotel seleccionado en Lima. </w:t>
      </w:r>
    </w:p>
    <w:p w:rsidR="00000000" w:rsidDel="00000000" w:rsidP="00000000" w:rsidRDefault="00000000" w:rsidRPr="00000000" w14:paraId="00000059">
      <w:pPr>
        <w:spacing w:after="0" w:line="240" w:lineRule="auto"/>
        <w:jc w:val="both"/>
        <w:rPr/>
      </w:pPr>
      <w:r w:rsidDel="00000000" w:rsidR="00000000" w:rsidRPr="00000000">
        <w:rPr>
          <w:rtl w:val="0"/>
        </w:rPr>
        <w:t xml:space="preserve">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Larco Mar, un moderno centro comercial que se ha convertido en un símbolo de la Lima actual. Regreso al hotel.</w:t>
      </w:r>
    </w:p>
    <w:p w:rsidR="00000000" w:rsidDel="00000000" w:rsidP="00000000" w:rsidRDefault="00000000" w:rsidRPr="00000000" w14:paraId="0000005A">
      <w:pPr>
        <w:spacing w:after="0" w:line="240" w:lineRule="auto"/>
        <w:jc w:val="center"/>
        <w:rPr>
          <w:b w:val="1"/>
        </w:rPr>
      </w:pPr>
      <w:r w:rsidDel="00000000" w:rsidR="00000000" w:rsidRPr="00000000">
        <w:rPr>
          <w:rtl w:val="0"/>
        </w:rPr>
      </w:r>
    </w:p>
    <w:p w:rsidR="00000000" w:rsidDel="00000000" w:rsidP="00000000" w:rsidRDefault="00000000" w:rsidRPr="00000000" w14:paraId="0000005B">
      <w:pPr>
        <w:spacing w:after="0" w:line="240" w:lineRule="auto"/>
        <w:jc w:val="both"/>
        <w:rPr/>
      </w:pPr>
      <w:r w:rsidDel="00000000" w:rsidR="00000000" w:rsidRPr="00000000">
        <w:rPr>
          <w:b w:val="1"/>
          <w:rtl w:val="0"/>
        </w:rPr>
        <w:t xml:space="preserve">DÍA 08. Lima.</w:t>
      </w:r>
      <w:r w:rsidDel="00000000" w:rsidR="00000000" w:rsidRPr="00000000">
        <w:rPr>
          <w:rtl w:val="0"/>
        </w:rPr>
        <w:t xml:space="preserve"> </w:t>
      </w:r>
    </w:p>
    <w:p w:rsidR="00000000" w:rsidDel="00000000" w:rsidP="00000000" w:rsidRDefault="00000000" w:rsidRPr="00000000" w14:paraId="0000005C">
      <w:pPr>
        <w:spacing w:after="0" w:line="240" w:lineRule="auto"/>
        <w:jc w:val="both"/>
        <w:rPr>
          <w:b w:val="1"/>
        </w:rPr>
      </w:pPr>
      <w:r w:rsidDel="00000000" w:rsidR="00000000" w:rsidRPr="00000000">
        <w:rPr>
          <w:rtl w:val="0"/>
        </w:rPr>
        <w:t xml:space="preserve">Desayuno en el hotel. Traslado programado del hotel al aeropuerto para tomar el vuelo de regreso.</w:t>
      </w:r>
      <w:r w:rsidDel="00000000" w:rsidR="00000000" w:rsidRPr="00000000">
        <w:rPr>
          <w:b w:val="1"/>
          <w:rtl w:val="0"/>
        </w:rPr>
        <w:t xml:space="preserve"> (Fin de nuestros servicios).</w:t>
      </w:r>
    </w:p>
    <w:p w:rsidR="00000000" w:rsidDel="00000000" w:rsidP="00000000" w:rsidRDefault="00000000" w:rsidRPr="00000000" w14:paraId="0000005D">
      <w:pPr>
        <w:spacing w:after="0" w:line="240" w:lineRule="auto"/>
        <w:jc w:val="both"/>
        <w:rPr>
          <w:b w:val="1"/>
        </w:rPr>
      </w:pPr>
      <w:r w:rsidDel="00000000" w:rsidR="00000000" w:rsidRPr="00000000">
        <w:rPr>
          <w:rtl w:val="0"/>
        </w:rPr>
      </w:r>
    </w:p>
    <w:p w:rsidR="00000000" w:rsidDel="00000000" w:rsidP="00000000" w:rsidRDefault="00000000" w:rsidRPr="00000000" w14:paraId="0000005E">
      <w:pPr>
        <w:spacing w:after="0" w:lineRule="auto"/>
        <w:jc w:val="center"/>
        <w:rPr>
          <w:b w:val="1"/>
        </w:rPr>
      </w:pPr>
      <w:r w:rsidDel="00000000" w:rsidR="00000000" w:rsidRPr="00000000">
        <w:rPr>
          <w:b w:val="1"/>
          <w:rtl w:val="0"/>
        </w:rPr>
        <w:t xml:space="preserve">HOTELES PREVISTOS O SIMILARES</w:t>
      </w:r>
    </w:p>
    <w:tbl>
      <w:tblPr>
        <w:tblStyle w:val="Table2"/>
        <w:tblW w:w="84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5"/>
        <w:gridCol w:w="1766"/>
        <w:gridCol w:w="1766"/>
        <w:gridCol w:w="1766"/>
        <w:gridCol w:w="1766"/>
        <w:tblGridChange w:id="0">
          <w:tblGrid>
            <w:gridCol w:w="1425"/>
            <w:gridCol w:w="1766"/>
            <w:gridCol w:w="1766"/>
            <w:gridCol w:w="1766"/>
            <w:gridCol w:w="1766"/>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spacing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spacing w:after="0" w:line="24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line="240" w:lineRule="auto"/>
              <w:jc w:val="center"/>
              <w:rPr>
                <w:b w:val="1"/>
              </w:rPr>
            </w:pPr>
            <w:r w:rsidDel="00000000" w:rsidR="00000000" w:rsidRPr="00000000">
              <w:rPr>
                <w:b w:val="1"/>
                <w:rtl w:val="0"/>
              </w:rPr>
              <w:t xml:space="preserve">AREQUIPA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line="240" w:lineRule="auto"/>
              <w:jc w:val="center"/>
              <w:rPr>
                <w:b w:val="1"/>
              </w:rPr>
            </w:pPr>
            <w:r w:rsidDel="00000000" w:rsidR="00000000" w:rsidRPr="00000000">
              <w:rPr>
                <w:b w:val="1"/>
                <w:rtl w:val="0"/>
              </w:rPr>
              <w:t xml:space="preserve">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240" w:lineRule="auto"/>
              <w:jc w:val="center"/>
              <w:rPr>
                <w:b w:val="1"/>
              </w:rPr>
            </w:pPr>
            <w:r w:rsidDel="00000000" w:rsidR="00000000" w:rsidRPr="00000000">
              <w:rPr>
                <w:b w:val="1"/>
                <w:rtl w:val="0"/>
              </w:rPr>
              <w:t xml:space="preserve">PUNO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pPr>
            <w:r w:rsidDel="00000000" w:rsidR="00000000" w:rsidRPr="00000000">
              <w:rPr>
                <w:b w:val="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Girasoles</w:t>
            </w:r>
          </w:p>
          <w:p w:rsidR="00000000" w:rsidDel="00000000" w:rsidP="00000000" w:rsidRDefault="00000000" w:rsidRPr="00000000" w14:paraId="00000066">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Hotel Arawi</w:t>
            </w:r>
          </w:p>
          <w:p w:rsidR="00000000" w:rsidDel="00000000" w:rsidP="00000000" w:rsidRDefault="00000000" w:rsidRPr="00000000" w14:paraId="00000067">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Lima Wasi</w:t>
            </w:r>
          </w:p>
          <w:p w:rsidR="00000000" w:rsidDel="00000000" w:rsidP="00000000" w:rsidRDefault="00000000" w:rsidRPr="00000000" w14:paraId="00000068">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El Tambo (2 de mayo)</w:t>
            </w:r>
          </w:p>
          <w:p w:rsidR="00000000" w:rsidDel="00000000" w:rsidP="00000000" w:rsidRDefault="00000000" w:rsidRPr="00000000" w14:paraId="00000069">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El Tambo I</w:t>
            </w:r>
          </w:p>
          <w:p w:rsidR="00000000" w:rsidDel="00000000" w:rsidP="00000000" w:rsidRDefault="00000000" w:rsidRPr="00000000" w14:paraId="0000006A">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El Tambo II (Av. La Paz)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Terra Mistica Vallecito</w:t>
            </w:r>
          </w:p>
          <w:p w:rsidR="00000000" w:rsidDel="00000000" w:rsidP="00000000" w:rsidRDefault="00000000" w:rsidRPr="00000000" w14:paraId="0000006C">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Terra Mistica Monasterio</w:t>
            </w:r>
          </w:p>
          <w:p w:rsidR="00000000" w:rsidDel="00000000" w:rsidP="00000000" w:rsidRDefault="00000000" w:rsidRPr="00000000" w14:paraId="0000006D">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Terra Mistica Centro</w:t>
            </w:r>
          </w:p>
          <w:p w:rsidR="00000000" w:rsidDel="00000000" w:rsidP="00000000" w:rsidRDefault="00000000" w:rsidRPr="00000000" w14:paraId="0000006E">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Casona Plaza Colonial</w:t>
            </w:r>
          </w:p>
          <w:p w:rsidR="00000000" w:rsidDel="00000000" w:rsidP="00000000" w:rsidRDefault="00000000" w:rsidRPr="00000000" w14:paraId="0000006F">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Hotel Natura Inn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Mabey</w:t>
            </w:r>
          </w:p>
          <w:p w:rsidR="00000000" w:rsidDel="00000000" w:rsidP="00000000" w:rsidRDefault="00000000" w:rsidRPr="00000000" w14:paraId="00000071">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Ankara Boutique Cusco</w:t>
            </w:r>
          </w:p>
          <w:p w:rsidR="00000000" w:rsidDel="00000000" w:rsidP="00000000" w:rsidRDefault="00000000" w:rsidRPr="00000000" w14:paraId="00000072">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Qalasaya</w:t>
            </w:r>
          </w:p>
          <w:p w:rsidR="00000000" w:rsidDel="00000000" w:rsidP="00000000" w:rsidRDefault="00000000" w:rsidRPr="00000000" w14:paraId="00000074">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Casona Plaza</w:t>
            </w:r>
          </w:p>
          <w:p w:rsidR="00000000" w:rsidDel="00000000" w:rsidP="00000000" w:rsidRDefault="00000000" w:rsidRPr="00000000" w14:paraId="00000075">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Qelqata</w:t>
            </w:r>
          </w:p>
          <w:p w:rsidR="00000000" w:rsidDel="00000000" w:rsidP="00000000" w:rsidRDefault="00000000" w:rsidRPr="00000000" w14:paraId="00000076">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Terra Mistica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240" w:lineRule="auto"/>
              <w:jc w:val="center"/>
              <w:rPr>
                <w:b w:val="1"/>
              </w:rPr>
            </w:pPr>
            <w:r w:rsidDel="00000000" w:rsidR="00000000" w:rsidRPr="00000000">
              <w:rPr>
                <w:b w:val="1"/>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Alpa</w:t>
            </w:r>
          </w:p>
          <w:p w:rsidR="00000000" w:rsidDel="00000000" w:rsidP="00000000" w:rsidRDefault="00000000" w:rsidRPr="00000000" w14:paraId="00000079">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Britania</w:t>
            </w:r>
          </w:p>
          <w:p w:rsidR="00000000" w:rsidDel="00000000" w:rsidP="00000000" w:rsidRDefault="00000000" w:rsidRPr="00000000" w14:paraId="0000007A">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Habitad</w:t>
            </w:r>
          </w:p>
          <w:p w:rsidR="00000000" w:rsidDel="00000000" w:rsidP="00000000" w:rsidRDefault="00000000" w:rsidRPr="00000000" w14:paraId="0000007B">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Vita Arequipa</w:t>
            </w:r>
          </w:p>
          <w:p w:rsidR="00000000" w:rsidDel="00000000" w:rsidP="00000000" w:rsidRDefault="00000000" w:rsidRPr="00000000" w14:paraId="0000007D">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La Maison D’Elise</w:t>
            </w:r>
          </w:p>
          <w:p w:rsidR="00000000" w:rsidDel="00000000" w:rsidP="00000000" w:rsidRDefault="00000000" w:rsidRPr="00000000" w14:paraId="0000007E">
            <w:pPr>
              <w:numPr>
                <w:ilvl w:val="0"/>
                <w:numId w:val="1"/>
              </w:numPr>
              <w:spacing w:line="240" w:lineRule="auto"/>
              <w:ind w:left="360"/>
              <w:jc w:val="both"/>
              <w:rPr>
                <w:rFonts w:ascii="Noto Sans Symbols" w:cs="Noto Sans Symbols" w:eastAsia="Noto Sans Symbols" w:hAnsi="Noto Sans Symbols"/>
              </w:rPr>
            </w:pPr>
            <w:r w:rsidDel="00000000" w:rsidR="00000000" w:rsidRPr="00000000">
              <w:rPr>
                <w:rtl w:val="0"/>
              </w:rPr>
              <w:t xml:space="preserve">Casona Plaza Arequipa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Taypikala</w:t>
            </w:r>
          </w:p>
          <w:p w:rsidR="00000000" w:rsidDel="00000000" w:rsidP="00000000" w:rsidRDefault="00000000" w:rsidRPr="00000000" w14:paraId="00000080">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Sueños del Inka</w:t>
            </w:r>
          </w:p>
          <w:p w:rsidR="00000000" w:rsidDel="00000000" w:rsidP="00000000" w:rsidRDefault="00000000" w:rsidRPr="00000000" w14:paraId="00000081">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La Hacienda Cusco</w:t>
            </w:r>
          </w:p>
          <w:p w:rsidR="00000000" w:rsidDel="00000000" w:rsidP="00000000" w:rsidRDefault="00000000" w:rsidRPr="00000000" w14:paraId="00000082">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Roya Inka I</w:t>
            </w:r>
          </w:p>
          <w:p w:rsidR="00000000" w:rsidDel="00000000" w:rsidP="00000000" w:rsidRDefault="00000000" w:rsidRPr="00000000" w14:paraId="00000083">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Roya Inka 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La Hacienda Puno</w:t>
            </w:r>
          </w:p>
          <w:p w:rsidR="00000000" w:rsidDel="00000000" w:rsidP="00000000" w:rsidRDefault="00000000" w:rsidRPr="00000000" w14:paraId="00000085">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Casona Plaza Puno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240" w:lineRule="auto"/>
              <w:jc w:val="center"/>
              <w:rPr/>
            </w:pPr>
            <w:r w:rsidDel="00000000" w:rsidR="00000000" w:rsidRPr="00000000">
              <w:rPr>
                <w:b w:val="1"/>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Dazzler Miraflores</w:t>
            </w:r>
          </w:p>
          <w:p w:rsidR="00000000" w:rsidDel="00000000" w:rsidP="00000000" w:rsidRDefault="00000000" w:rsidRPr="00000000" w14:paraId="00000088">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Ibis Larco Miraflores</w:t>
            </w:r>
          </w:p>
          <w:p w:rsidR="00000000" w:rsidDel="00000000" w:rsidP="00000000" w:rsidRDefault="00000000" w:rsidRPr="00000000" w14:paraId="00000089">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Bellavista</w:t>
            </w:r>
          </w:p>
          <w:p w:rsidR="00000000" w:rsidDel="00000000" w:rsidP="00000000" w:rsidRDefault="00000000" w:rsidRPr="00000000" w14:paraId="0000008A">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Britania Crystal</w:t>
            </w:r>
          </w:p>
          <w:p w:rsidR="00000000" w:rsidDel="00000000" w:rsidP="00000000" w:rsidRDefault="00000000" w:rsidRPr="00000000" w14:paraId="0000008B">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Ikonik</w:t>
            </w:r>
          </w:p>
          <w:p w:rsidR="00000000" w:rsidDel="00000000" w:rsidP="00000000" w:rsidRDefault="00000000" w:rsidRPr="00000000" w14:paraId="0000008C">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San Agustin Monasterio de la Recoleta</w:t>
            </w:r>
          </w:p>
          <w:p w:rsidR="00000000" w:rsidDel="00000000" w:rsidP="00000000" w:rsidRDefault="00000000" w:rsidRPr="00000000" w14:paraId="0000008E">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El Cabildo</w:t>
            </w:r>
          </w:p>
          <w:p w:rsidR="00000000" w:rsidDel="00000000" w:rsidP="00000000" w:rsidRDefault="00000000" w:rsidRPr="00000000" w14:paraId="0000008F">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Tierra Viva Arequipa Plaza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Munaywasi</w:t>
            </w:r>
          </w:p>
          <w:p w:rsidR="00000000" w:rsidDel="00000000" w:rsidP="00000000" w:rsidRDefault="00000000" w:rsidRPr="00000000" w14:paraId="00000091">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San Agustin Internacio  nal </w:t>
            </w:r>
          </w:p>
          <w:p w:rsidR="00000000" w:rsidDel="00000000" w:rsidP="00000000" w:rsidRDefault="00000000" w:rsidRPr="00000000" w14:paraId="00000092">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Midori</w:t>
            </w:r>
          </w:p>
          <w:p w:rsidR="00000000" w:rsidDel="00000000" w:rsidP="00000000" w:rsidRDefault="00000000" w:rsidRPr="00000000" w14:paraId="00000093">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Ruinas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Xima</w:t>
            </w:r>
          </w:p>
          <w:p w:rsidR="00000000" w:rsidDel="00000000" w:rsidP="00000000" w:rsidRDefault="00000000" w:rsidRPr="00000000" w14:paraId="00000095">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La Hacienda Palza</w:t>
            </w:r>
          </w:p>
          <w:p w:rsidR="00000000" w:rsidDel="00000000" w:rsidP="00000000" w:rsidRDefault="00000000" w:rsidRPr="00000000" w14:paraId="00000096">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Tierra Viva Puno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240" w:lineRule="auto"/>
              <w:jc w:val="center"/>
              <w:rPr/>
            </w:pPr>
            <w:r w:rsidDel="00000000" w:rsidR="00000000" w:rsidRPr="00000000">
              <w:rPr>
                <w:b w:val="1"/>
                <w:rtl w:val="0"/>
              </w:rPr>
              <w:t xml:space="preserve">PRIMERA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José Antonio Lima</w:t>
            </w:r>
          </w:p>
          <w:p w:rsidR="00000000" w:rsidDel="00000000" w:rsidP="00000000" w:rsidRDefault="00000000" w:rsidRPr="00000000" w14:paraId="00000099">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José Antonio Executive</w:t>
            </w:r>
          </w:p>
          <w:p w:rsidR="00000000" w:rsidDel="00000000" w:rsidP="00000000" w:rsidRDefault="00000000" w:rsidRPr="00000000" w14:paraId="0000009A">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Radisson Red</w:t>
            </w:r>
          </w:p>
          <w:p w:rsidR="00000000" w:rsidDel="00000000" w:rsidP="00000000" w:rsidRDefault="00000000" w:rsidRPr="00000000" w14:paraId="0000009B">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Miraflores</w:t>
            </w:r>
          </w:p>
          <w:p w:rsidR="00000000" w:rsidDel="00000000" w:rsidP="00000000" w:rsidRDefault="00000000" w:rsidRPr="00000000" w14:paraId="0000009C">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Fairfield By Marriott</w:t>
            </w:r>
          </w:p>
          <w:p w:rsidR="00000000" w:rsidDel="00000000" w:rsidP="00000000" w:rsidRDefault="00000000" w:rsidRPr="00000000" w14:paraId="0000009D">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Costa del Sol Wyndham Salaverry</w:t>
            </w:r>
          </w:p>
          <w:p w:rsidR="00000000" w:rsidDel="00000000" w:rsidP="00000000" w:rsidRDefault="00000000" w:rsidRPr="00000000" w14:paraId="0000009E">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Los Delfines</w:t>
            </w:r>
          </w:p>
          <w:p w:rsidR="00000000" w:rsidDel="00000000" w:rsidP="00000000" w:rsidRDefault="00000000" w:rsidRPr="00000000" w14:paraId="0000009F">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Antara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Casa Andina Select Arequipa Plaza </w:t>
            </w:r>
          </w:p>
          <w:p w:rsidR="00000000" w:rsidDel="00000000" w:rsidP="00000000" w:rsidRDefault="00000000" w:rsidRPr="00000000" w14:paraId="000000A1">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Katari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Xime Cusco</w:t>
            </w:r>
          </w:p>
          <w:p w:rsidR="00000000" w:rsidDel="00000000" w:rsidP="00000000" w:rsidRDefault="00000000" w:rsidRPr="00000000" w14:paraId="000000A3">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José Antonio Cusco</w:t>
            </w:r>
          </w:p>
          <w:p w:rsidR="00000000" w:rsidDel="00000000" w:rsidP="00000000" w:rsidRDefault="00000000" w:rsidRPr="00000000" w14:paraId="000000A4">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Los Portales</w:t>
            </w:r>
          </w:p>
          <w:p w:rsidR="00000000" w:rsidDel="00000000" w:rsidP="00000000" w:rsidRDefault="00000000" w:rsidRPr="00000000" w14:paraId="000000A5">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Hilton Garden Inn</w:t>
            </w:r>
          </w:p>
          <w:p w:rsidR="00000000" w:rsidDel="00000000" w:rsidP="00000000" w:rsidRDefault="00000000" w:rsidRPr="00000000" w14:paraId="000000A6">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Sonesta 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José Antonoio Puno</w:t>
            </w:r>
          </w:p>
          <w:p w:rsidR="00000000" w:rsidDel="00000000" w:rsidP="00000000" w:rsidRDefault="00000000" w:rsidRPr="00000000" w14:paraId="000000A8">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Sonesta Posada Inka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line="240" w:lineRule="auto"/>
              <w:jc w:val="center"/>
              <w:rPr>
                <w:b w:val="1"/>
              </w:rPr>
            </w:pPr>
            <w:r w:rsidDel="00000000" w:rsidR="00000000" w:rsidRPr="00000000">
              <w:rPr>
                <w:b w:val="1"/>
                <w:rtl w:val="0"/>
              </w:rPr>
              <w:t xml:space="preserve">PRIMERA SUPERIOR</w:t>
            </w:r>
          </w:p>
          <w:p w:rsidR="00000000" w:rsidDel="00000000" w:rsidP="00000000" w:rsidRDefault="00000000" w:rsidRPr="00000000" w14:paraId="000000AA">
            <w:pPr>
              <w:spacing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Holiday Inn Lima</w:t>
            </w:r>
          </w:p>
          <w:p w:rsidR="00000000" w:rsidDel="00000000" w:rsidP="00000000" w:rsidRDefault="00000000" w:rsidRPr="00000000" w14:paraId="000000AC">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Hilton Garden Inn Miraflores</w:t>
            </w:r>
          </w:p>
          <w:p w:rsidR="00000000" w:rsidDel="00000000" w:rsidP="00000000" w:rsidRDefault="00000000" w:rsidRPr="00000000" w14:paraId="000000AD">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José Antonio de Luxe Bellavista</w:t>
            </w:r>
          </w:p>
          <w:p w:rsidR="00000000" w:rsidDel="00000000" w:rsidP="00000000" w:rsidRDefault="00000000" w:rsidRPr="00000000" w14:paraId="000000AE">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Crown Plaza</w:t>
            </w:r>
          </w:p>
          <w:p w:rsidR="00000000" w:rsidDel="00000000" w:rsidP="00000000" w:rsidRDefault="00000000" w:rsidRPr="00000000" w14:paraId="000000AF">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Sol de Oro</w:t>
            </w:r>
          </w:p>
          <w:p w:rsidR="00000000" w:rsidDel="00000000" w:rsidP="00000000" w:rsidRDefault="00000000" w:rsidRPr="00000000" w14:paraId="000000B0">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Select Miraflores</w:t>
            </w:r>
          </w:p>
          <w:p w:rsidR="00000000" w:rsidDel="00000000" w:rsidP="00000000" w:rsidRDefault="00000000" w:rsidRPr="00000000" w14:paraId="000000B1">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Manto Boutique</w:t>
            </w:r>
          </w:p>
          <w:p w:rsidR="00000000" w:rsidDel="00000000" w:rsidP="00000000" w:rsidRDefault="00000000" w:rsidRPr="00000000" w14:paraId="000000B2">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Casa Andina Premium</w:t>
            </w:r>
          </w:p>
          <w:p w:rsidR="00000000" w:rsidDel="00000000" w:rsidP="00000000" w:rsidRDefault="00000000" w:rsidRPr="00000000" w14:paraId="000000B4">
            <w:pPr>
              <w:numPr>
                <w:ilvl w:val="0"/>
                <w:numId w:val="7"/>
              </w:numPr>
              <w:spacing w:line="240" w:lineRule="auto"/>
              <w:ind w:left="360"/>
              <w:jc w:val="both"/>
              <w:rPr>
                <w:rFonts w:ascii="Noto Sans Symbols" w:cs="Noto Sans Symbols" w:eastAsia="Noto Sans Symbols" w:hAnsi="Noto Sans Symbols"/>
              </w:rPr>
            </w:pPr>
            <w:r w:rsidDel="00000000" w:rsidR="00000000" w:rsidRPr="00000000">
              <w:rPr>
                <w:rtl w:val="0"/>
              </w:rPr>
              <w:t xml:space="preserve">Costa del Sol Wyndham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Costa del Sol Ramada Cusco </w:t>
            </w:r>
          </w:p>
          <w:p w:rsidR="00000000" w:rsidDel="00000000" w:rsidP="00000000" w:rsidRDefault="00000000" w:rsidRPr="00000000" w14:paraId="000000B6">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 </w:t>
            </w:r>
          </w:p>
          <w:p w:rsidR="00000000" w:rsidDel="00000000" w:rsidP="00000000" w:rsidRDefault="00000000" w:rsidRPr="00000000" w14:paraId="000000B7">
            <w:pPr>
              <w:numPr>
                <w:ilvl w:val="0"/>
                <w:numId w:val="7"/>
              </w:numPr>
              <w:spacing w:line="240" w:lineRule="auto"/>
              <w:ind w:left="360"/>
              <w:rPr>
                <w:rFonts w:ascii="Noto Sans Symbols" w:cs="Noto Sans Symbols" w:eastAsia="Noto Sans Symbols" w:hAnsi="Noto Sans Symbols"/>
              </w:rPr>
            </w:pPr>
            <w:r w:rsidDel="00000000" w:rsidR="00000000" w:rsidRPr="00000000">
              <w:rPr>
                <w:rtl w:val="0"/>
              </w:rPr>
              <w:t xml:space="preserve">Novotel 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numPr>
                <w:ilvl w:val="0"/>
                <w:numId w:val="7"/>
              </w:numPr>
              <w:spacing w:line="240" w:lineRule="auto"/>
              <w:ind w:left="360"/>
              <w:jc w:val="both"/>
              <w:rPr>
                <w:rFonts w:ascii="Noto Sans Symbols" w:cs="Noto Sans Symbols" w:eastAsia="Noto Sans Symbols" w:hAnsi="Noto Sans Symbols"/>
              </w:rPr>
            </w:pPr>
            <w:r w:rsidDel="00000000" w:rsidR="00000000" w:rsidRPr="00000000">
              <w:rPr>
                <w:rtl w:val="0"/>
              </w:rPr>
              <w:t xml:space="preserve">Casa Andina Premium Puno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line="240" w:lineRule="auto"/>
              <w:jc w:val="center"/>
              <w:rPr>
                <w:b w:val="1"/>
              </w:rPr>
            </w:pPr>
            <w:r w:rsidDel="00000000" w:rsidR="00000000" w:rsidRPr="00000000">
              <w:rPr>
                <w:b w:val="1"/>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Pullman Miraflores</w:t>
            </w:r>
          </w:p>
          <w:p w:rsidR="00000000" w:rsidDel="00000000" w:rsidP="00000000" w:rsidRDefault="00000000" w:rsidRPr="00000000" w14:paraId="000000BB">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Iberostar</w:t>
            </w:r>
          </w:p>
          <w:p w:rsidR="00000000" w:rsidDel="00000000" w:rsidP="00000000" w:rsidRDefault="00000000" w:rsidRPr="00000000" w14:paraId="000000BC">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El Pardo Double Tree</w:t>
            </w:r>
          </w:p>
          <w:p w:rsidR="00000000" w:rsidDel="00000000" w:rsidP="00000000" w:rsidRDefault="00000000" w:rsidRPr="00000000" w14:paraId="000000BD">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numPr>
                <w:ilvl w:val="0"/>
                <w:numId w:val="7"/>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Casa Andina Premium</w:t>
            </w:r>
          </w:p>
          <w:p w:rsidR="00000000" w:rsidDel="00000000" w:rsidP="00000000" w:rsidRDefault="00000000" w:rsidRPr="00000000" w14:paraId="000000BF">
            <w:pPr>
              <w:numPr>
                <w:ilvl w:val="0"/>
                <w:numId w:val="7"/>
              </w:numPr>
              <w:spacing w:line="240" w:lineRule="auto"/>
              <w:ind w:left="360"/>
              <w:jc w:val="both"/>
              <w:rPr>
                <w:rFonts w:ascii="Noto Sans Symbols" w:cs="Noto Sans Symbols" w:eastAsia="Noto Sans Symbols" w:hAnsi="Noto Sans Symbols"/>
              </w:rPr>
            </w:pPr>
            <w:r w:rsidDel="00000000" w:rsidR="00000000" w:rsidRPr="00000000">
              <w:rPr>
                <w:rtl w:val="0"/>
              </w:rPr>
              <w:t xml:space="preserve">Costa del Sol Wyndham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Aranwa</w:t>
            </w:r>
          </w:p>
          <w:p w:rsidR="00000000" w:rsidDel="00000000" w:rsidP="00000000" w:rsidRDefault="00000000" w:rsidRPr="00000000" w14:paraId="000000C1">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2">
            <w:pPr>
              <w:numPr>
                <w:ilvl w:val="0"/>
                <w:numId w:val="7"/>
              </w:numPr>
              <w:spacing w:line="240" w:lineRule="auto"/>
              <w:ind w:left="360"/>
              <w:jc w:val="both"/>
              <w:rPr>
                <w:rFonts w:ascii="Noto Sans Symbols" w:cs="Noto Sans Symbols" w:eastAsia="Noto Sans Symbols" w:hAnsi="Noto Sans Symbols"/>
              </w:rPr>
            </w:pPr>
            <w:r w:rsidDel="00000000" w:rsidR="00000000" w:rsidRPr="00000000">
              <w:rPr>
                <w:rtl w:val="0"/>
              </w:rPr>
              <w:t xml:space="preserve">GHL Hotel Lago Titicaca</w:t>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spacing w:after="0" w:line="240" w:lineRule="auto"/>
        <w:jc w:val="both"/>
        <w:rPr>
          <w:b w:val="1"/>
        </w:rPr>
      </w:pPr>
      <w:r w:rsidDel="00000000" w:rsidR="00000000" w:rsidRPr="00000000">
        <w:rPr>
          <w:rtl w:val="0"/>
        </w:rPr>
      </w:r>
    </w:p>
    <w:p w:rsidR="00000000" w:rsidDel="00000000" w:rsidP="00000000" w:rsidRDefault="00000000" w:rsidRPr="00000000" w14:paraId="000000C5">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C6">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para mínimo 2 pasajeros.</w:t>
      </w:r>
    </w:p>
    <w:p w:rsidR="00000000" w:rsidDel="00000000" w:rsidP="00000000" w:rsidRDefault="00000000" w:rsidRPr="00000000" w14:paraId="000000C7">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*Single Supplement (Pasajero viajando solo) adicional al precio en sencilla USD $423.</w:t>
      </w:r>
    </w:p>
    <w:p w:rsidR="00000000" w:rsidDel="00000000" w:rsidP="00000000" w:rsidRDefault="00000000" w:rsidRPr="00000000" w14:paraId="000000C8">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C9">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CA">
      <w:pPr>
        <w:spacing w:after="0" w:lineRule="auto"/>
        <w:jc w:val="center"/>
        <w:rPr>
          <w:b w:val="1"/>
        </w:rPr>
      </w:pPr>
      <w:r w:rsidDel="00000000" w:rsidR="00000000" w:rsidRPr="00000000">
        <w:rPr>
          <w:rtl w:val="0"/>
        </w:rPr>
      </w:r>
    </w:p>
    <w:p w:rsidR="00000000" w:rsidDel="00000000" w:rsidP="00000000" w:rsidRDefault="00000000" w:rsidRPr="00000000" w14:paraId="000000CB">
      <w:pPr>
        <w:spacing w:after="0" w:lineRule="auto"/>
        <w:jc w:val="center"/>
        <w:rPr>
          <w:b w:val="1"/>
        </w:rPr>
      </w:pPr>
      <w:r w:rsidDel="00000000" w:rsidR="00000000" w:rsidRPr="00000000">
        <w:rPr>
          <w:rtl w:val="0"/>
        </w:rPr>
      </w:r>
    </w:p>
    <w:p w:rsidR="00000000" w:rsidDel="00000000" w:rsidP="00000000" w:rsidRDefault="00000000" w:rsidRPr="00000000" w14:paraId="000000CC">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CD">
      <w:pPr>
        <w:spacing w:after="0" w:line="240" w:lineRule="auto"/>
        <w:jc w:val="center"/>
        <w:rPr/>
      </w:pP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CF">
      <w:pPr>
        <w:spacing w:after="0" w:line="240" w:lineRule="auto"/>
        <w:jc w:val="both"/>
        <w:rPr>
          <w:b w:val="1"/>
        </w:rPr>
      </w:pPr>
      <w:r w:rsidDel="00000000" w:rsidR="00000000" w:rsidRPr="00000000">
        <w:rPr>
          <w:rtl w:val="0"/>
        </w:rPr>
      </w:r>
    </w:p>
    <w:p w:rsidR="00000000" w:rsidDel="00000000" w:rsidP="00000000" w:rsidRDefault="00000000" w:rsidRPr="00000000" w14:paraId="000000D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D1">
      <w:pPr>
        <w:spacing w:after="0" w:line="240" w:lineRule="auto"/>
        <w:jc w:val="both"/>
        <w:rPr/>
      </w:pP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3">
      <w:pPr>
        <w:spacing w:after="0" w:line="240" w:lineRule="auto"/>
        <w:jc w:val="both"/>
        <w:rPr/>
      </w:pPr>
      <w:r w:rsidDel="00000000" w:rsidR="00000000" w:rsidRPr="00000000">
        <w:rPr>
          <w:rtl w:val="0"/>
        </w:rPr>
      </w:r>
    </w:p>
    <w:p w:rsidR="00000000" w:rsidDel="00000000" w:rsidP="00000000" w:rsidRDefault="00000000" w:rsidRPr="00000000" w14:paraId="000000D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5">
      <w:pPr>
        <w:spacing w:after="0" w:line="240" w:lineRule="auto"/>
        <w:jc w:val="both"/>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D9">
      <w:pPr>
        <w:spacing w:after="0" w:line="240" w:lineRule="auto"/>
        <w:jc w:val="both"/>
        <w:rPr/>
      </w:pP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0DB">
      <w:pPr>
        <w:spacing w:after="0" w:line="240" w:lineRule="auto"/>
        <w:jc w:val="both"/>
        <w:rPr/>
      </w:pP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0DD">
      <w:pPr>
        <w:spacing w:after="0" w:line="240" w:lineRule="auto"/>
        <w:jc w:val="both"/>
        <w:rPr/>
      </w:pPr>
      <w:r w:rsidDel="00000000" w:rsidR="00000000" w:rsidRPr="00000000">
        <w:rPr>
          <w:rtl w:val="0"/>
        </w:rPr>
      </w:r>
    </w:p>
    <w:p w:rsidR="00000000" w:rsidDel="00000000" w:rsidP="00000000" w:rsidRDefault="00000000" w:rsidRPr="00000000" w14:paraId="000000DE">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DF">
      <w:pPr>
        <w:spacing w:after="0" w:line="240" w:lineRule="auto"/>
        <w:jc w:val="both"/>
        <w:rPr/>
      </w:pP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E1">
      <w:pPr>
        <w:spacing w:after="0" w:line="240" w:lineRule="auto"/>
        <w:jc w:val="both"/>
        <w:rPr/>
      </w:pPr>
      <w:r w:rsidDel="00000000" w:rsidR="00000000" w:rsidRPr="00000000">
        <w:rPr>
          <w:rtl w:val="0"/>
        </w:rPr>
      </w:r>
    </w:p>
    <w:p w:rsidR="00000000" w:rsidDel="00000000" w:rsidP="00000000" w:rsidRDefault="00000000" w:rsidRPr="00000000" w14:paraId="000000E2">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E3">
      <w:pPr>
        <w:spacing w:after="0" w:line="240" w:lineRule="auto"/>
        <w:jc w:val="both"/>
        <w:rPr/>
      </w:pPr>
      <w:r w:rsidDel="00000000" w:rsidR="00000000" w:rsidRPr="00000000">
        <w:rPr>
          <w:rtl w:val="0"/>
        </w:rPr>
      </w:r>
    </w:p>
    <w:p w:rsidR="00000000" w:rsidDel="00000000" w:rsidP="00000000" w:rsidRDefault="00000000" w:rsidRPr="00000000" w14:paraId="000000E4">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5">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6">
      <w:pPr>
        <w:spacing w:after="0" w:line="240" w:lineRule="auto"/>
        <w:jc w:val="both"/>
        <w:rPr>
          <w:b w:val="1"/>
        </w:rPr>
      </w:pPr>
      <w:r w:rsidDel="00000000" w:rsidR="00000000" w:rsidRPr="00000000">
        <w:rPr>
          <w:rtl w:val="0"/>
        </w:rPr>
      </w:r>
    </w:p>
    <w:p w:rsidR="00000000" w:rsidDel="00000000" w:rsidP="00000000" w:rsidRDefault="00000000" w:rsidRPr="00000000" w14:paraId="000000E7">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E9">
      <w:pPr>
        <w:spacing w:after="0" w:line="240" w:lineRule="auto"/>
        <w:jc w:val="both"/>
        <w:rPr>
          <w:b w:val="1"/>
        </w:rPr>
      </w:pPr>
      <w:r w:rsidDel="00000000" w:rsidR="00000000" w:rsidRPr="00000000">
        <w:rPr>
          <w:rtl w:val="0"/>
        </w:rPr>
      </w:r>
    </w:p>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ED">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EE">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EF">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F1">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F2">
      <w:pPr>
        <w:spacing w:after="0" w:line="240" w:lineRule="auto"/>
        <w:jc w:val="both"/>
        <w:rPr>
          <w:b w:val="1"/>
        </w:rPr>
      </w:pP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F5">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6">
      <w:pPr>
        <w:spacing w:after="0" w:line="240" w:lineRule="auto"/>
        <w:jc w:val="both"/>
        <w:rPr>
          <w:b w:val="1"/>
        </w:rPr>
      </w:pPr>
      <w:r w:rsidDel="00000000" w:rsidR="00000000" w:rsidRPr="00000000">
        <w:rPr>
          <w:rtl w:val="0"/>
        </w:rPr>
      </w:r>
    </w:p>
    <w:p w:rsidR="00000000" w:rsidDel="00000000" w:rsidP="00000000" w:rsidRDefault="00000000" w:rsidRPr="00000000" w14:paraId="000000F7">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FD">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FE">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FF">
      <w:pPr>
        <w:spacing w:after="0" w:line="240" w:lineRule="auto"/>
        <w:jc w:val="both"/>
        <w:rPr/>
      </w:pP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01">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02">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03">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4">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05">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6">
      <w:pPr>
        <w:spacing w:after="0" w:line="240" w:lineRule="auto"/>
        <w:jc w:val="both"/>
        <w:rPr/>
      </w:pPr>
      <w:r w:rsidDel="00000000" w:rsidR="00000000" w:rsidRPr="00000000">
        <w:rPr>
          <w:rtl w:val="0"/>
        </w:rPr>
      </w:r>
    </w:p>
    <w:p w:rsidR="00000000" w:rsidDel="00000000" w:rsidP="00000000" w:rsidRDefault="00000000" w:rsidRPr="00000000" w14:paraId="00000107">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08">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09">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0A">
      <w:pPr>
        <w:spacing w:after="0" w:line="240" w:lineRule="auto"/>
        <w:jc w:val="both"/>
        <w:rPr>
          <w:b w:val="1"/>
        </w:rPr>
      </w:pPr>
      <w:r w:rsidDel="00000000" w:rsidR="00000000" w:rsidRPr="00000000">
        <w:rPr>
          <w:rtl w:val="0"/>
        </w:rPr>
      </w:r>
    </w:p>
    <w:p w:rsidR="00000000" w:rsidDel="00000000" w:rsidP="00000000" w:rsidRDefault="00000000" w:rsidRPr="00000000" w14:paraId="0000010B">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0D">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0E">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0F">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10">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11">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13">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4">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15">
      <w:pPr>
        <w:spacing w:after="0" w:line="240" w:lineRule="auto"/>
        <w:jc w:val="both"/>
        <w:rPr/>
      </w:pPr>
      <w:r w:rsidDel="00000000" w:rsidR="00000000" w:rsidRPr="00000000">
        <w:rPr>
          <w:rtl w:val="0"/>
        </w:rPr>
      </w:r>
    </w:p>
    <w:p w:rsidR="00000000" w:rsidDel="00000000" w:rsidP="00000000" w:rsidRDefault="00000000" w:rsidRPr="00000000" w14:paraId="00000116">
      <w:pPr>
        <w:spacing w:after="0" w:line="240" w:lineRule="auto"/>
        <w:jc w:val="both"/>
        <w:rPr>
          <w:b w:val="1"/>
        </w:rPr>
      </w:pPr>
      <w:r w:rsidDel="00000000" w:rsidR="00000000" w:rsidRPr="00000000">
        <w:rPr>
          <w:rtl w:val="0"/>
        </w:rPr>
      </w:r>
    </w:p>
    <w:p w:rsidR="00000000" w:rsidDel="00000000" w:rsidP="00000000" w:rsidRDefault="00000000" w:rsidRPr="00000000" w14:paraId="00000117">
      <w:pPr>
        <w:spacing w:after="0" w:line="240" w:lineRule="auto"/>
        <w:jc w:val="both"/>
        <w:rPr>
          <w:b w:val="1"/>
        </w:rPr>
      </w:pPr>
      <w:r w:rsidDel="00000000" w:rsidR="00000000" w:rsidRPr="00000000">
        <w:rPr>
          <w:rtl w:val="0"/>
        </w:rPr>
      </w:r>
    </w:p>
    <w:p w:rsidR="00000000" w:rsidDel="00000000" w:rsidP="00000000" w:rsidRDefault="00000000" w:rsidRPr="00000000" w14:paraId="00000118">
      <w:pPr>
        <w:spacing w:after="0" w:line="240" w:lineRule="auto"/>
        <w:jc w:val="both"/>
        <w:rPr>
          <w:b w:val="1"/>
        </w:rPr>
      </w:pPr>
      <w:r w:rsidDel="00000000" w:rsidR="00000000" w:rsidRPr="00000000">
        <w:rPr>
          <w:rtl w:val="0"/>
        </w:rPr>
      </w:r>
    </w:p>
    <w:p w:rsidR="00000000" w:rsidDel="00000000" w:rsidP="00000000" w:rsidRDefault="00000000" w:rsidRPr="00000000" w14:paraId="00000119">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11A">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1B">
      <w:pPr>
        <w:spacing w:after="0" w:line="240" w:lineRule="auto"/>
        <w:jc w:val="both"/>
        <w:rPr/>
      </w:pPr>
      <w:r w:rsidDel="00000000" w:rsidR="00000000" w:rsidRPr="00000000">
        <w:rPr>
          <w:rtl w:val="0"/>
        </w:rPr>
      </w:r>
    </w:p>
    <w:p w:rsidR="00000000" w:rsidDel="00000000" w:rsidP="00000000" w:rsidRDefault="00000000" w:rsidRPr="00000000" w14:paraId="0000011C">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1D">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1E">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1F">
      <w:pPr>
        <w:spacing w:after="0" w:line="240" w:lineRule="auto"/>
        <w:jc w:val="both"/>
        <w:rPr>
          <w:b w:val="1"/>
        </w:rPr>
      </w:pPr>
      <w:r w:rsidDel="00000000" w:rsidR="00000000" w:rsidRPr="00000000">
        <w:rPr>
          <w:rtl w:val="0"/>
        </w:rPr>
      </w:r>
    </w:p>
    <w:p w:rsidR="00000000" w:rsidDel="00000000" w:rsidP="00000000" w:rsidRDefault="00000000" w:rsidRPr="00000000" w14:paraId="00000120">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22">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23">
      <w:pPr>
        <w:spacing w:after="0" w:line="240" w:lineRule="auto"/>
        <w:jc w:val="both"/>
        <w:rPr/>
      </w:pPr>
      <w:r w:rsidDel="00000000" w:rsidR="00000000" w:rsidRPr="00000000">
        <w:rPr>
          <w:rtl w:val="0"/>
        </w:rPr>
      </w:r>
    </w:p>
    <w:p w:rsidR="00000000" w:rsidDel="00000000" w:rsidP="00000000" w:rsidRDefault="00000000" w:rsidRPr="00000000" w14:paraId="00000124">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25">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26">
      <w:pPr>
        <w:spacing w:after="0" w:line="240" w:lineRule="auto"/>
        <w:jc w:val="both"/>
        <w:rPr/>
      </w:pPr>
      <w:r w:rsidDel="00000000" w:rsidR="00000000" w:rsidRPr="00000000">
        <w:rPr>
          <w:rtl w:val="0"/>
        </w:rPr>
      </w:r>
    </w:p>
    <w:p w:rsidR="00000000" w:rsidDel="00000000" w:rsidP="00000000" w:rsidRDefault="00000000" w:rsidRPr="00000000" w14:paraId="00000127">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8">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9">
      <w:pPr>
        <w:spacing w:after="0" w:line="240" w:lineRule="auto"/>
        <w:jc w:val="both"/>
        <w:rPr>
          <w:b w:val="1"/>
        </w:rPr>
      </w:pPr>
      <w:r w:rsidDel="00000000" w:rsidR="00000000" w:rsidRPr="00000000">
        <w:rPr>
          <w:rtl w:val="0"/>
        </w:rPr>
      </w:r>
    </w:p>
    <w:p w:rsidR="00000000" w:rsidDel="00000000" w:rsidP="00000000" w:rsidRDefault="00000000" w:rsidRPr="00000000" w14:paraId="0000012A">
      <w:pPr>
        <w:spacing w:after="0" w:line="240" w:lineRule="auto"/>
        <w:jc w:val="both"/>
        <w:rPr/>
      </w:pPr>
      <w:bookmarkStart w:colFirst="0" w:colLast="0" w:name="_heading=h.gjdgxs" w:id="0"/>
      <w:bookmarkEnd w:id="0"/>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2B">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oPOFEP50lkZhNIbd0fAFaoQWQ==">CgMxLjAyCGguZ2pkZ3hzOAByITFiMXM0aUpnWlNaYU5MeDdhajZZUVFhdDlYOWJRb0xINQ==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