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BOLIVIA MARAVILLOSO 06 DÍAS - 05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LA PAZ – ISLA DEL SOL – COPACABANA - SALAR DE UYUNI – PULACAYO - TOMAVE - LA PAZ</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533.41732283464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3543307086616"/>
        <w:gridCol w:w="2133.3543307086616"/>
        <w:gridCol w:w="2133.3543307086616"/>
        <w:gridCol w:w="2133.3543307086616"/>
        <w:tblGridChange w:id="0">
          <w:tblGrid>
            <w:gridCol w:w="2133.3543307086616"/>
            <w:gridCol w:w="2133.3543307086616"/>
            <w:gridCol w:w="2133.3543307086616"/>
            <w:gridCol w:w="2133.354330708661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2.030</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1.102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861</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OPCIÓN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20792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1.438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1.197</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OPCIÓN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2.843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1.533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1.292</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2.957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1.560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1.318</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3.562</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1.869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1.622</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1"/>
        </w:numPr>
        <w:spacing w:after="0" w:lineRule="auto"/>
        <w:ind w:left="720" w:hanging="360"/>
        <w:rPr/>
      </w:pPr>
      <w:r w:rsidDel="00000000" w:rsidR="00000000" w:rsidRPr="00000000">
        <w:rPr>
          <w:rtl w:val="0"/>
        </w:rPr>
        <w:t xml:space="preserve">Traslados de ingreso y salida en la ciudad de La Paz y Uyuni</w:t>
      </w:r>
    </w:p>
    <w:p w:rsidR="00000000" w:rsidDel="00000000" w:rsidP="00000000" w:rsidRDefault="00000000" w:rsidRPr="00000000" w14:paraId="00000023">
      <w:pPr>
        <w:numPr>
          <w:ilvl w:val="0"/>
          <w:numId w:val="1"/>
        </w:numPr>
        <w:spacing w:after="0" w:lineRule="auto"/>
        <w:ind w:left="720" w:hanging="360"/>
        <w:rPr/>
      </w:pPr>
      <w:r w:rsidDel="00000000" w:rsidR="00000000" w:rsidRPr="00000000">
        <w:rPr>
          <w:rtl w:val="0"/>
        </w:rPr>
        <w:t xml:space="preserve">Excursiones mencionadas en el itinerario:</w:t>
      </w:r>
    </w:p>
    <w:p w:rsidR="00000000" w:rsidDel="00000000" w:rsidP="00000000" w:rsidRDefault="00000000" w:rsidRPr="00000000" w14:paraId="00000024">
      <w:pPr>
        <w:numPr>
          <w:ilvl w:val="1"/>
          <w:numId w:val="1"/>
        </w:numPr>
        <w:spacing w:after="0" w:lineRule="auto"/>
        <w:ind w:left="1440" w:hanging="360"/>
      </w:pPr>
      <w:r w:rsidDel="00000000" w:rsidR="00000000" w:rsidRPr="00000000">
        <w:rPr>
          <w:rtl w:val="0"/>
        </w:rPr>
        <w:t xml:space="preserve">Tour</w:t>
      </w:r>
      <w:r w:rsidDel="00000000" w:rsidR="00000000" w:rsidRPr="00000000">
        <w:rPr>
          <w:b w:val="1"/>
          <w:rtl w:val="0"/>
        </w:rPr>
        <w:t xml:space="preserve"> Copacabana + Isla del Sol </w:t>
      </w:r>
      <w:r w:rsidDel="00000000" w:rsidR="00000000" w:rsidRPr="00000000">
        <w:rPr>
          <w:rtl w:val="0"/>
        </w:rPr>
        <w:t xml:space="preserve">+ Almuerzo (día completo) – Compartido </w:t>
      </w:r>
    </w:p>
    <w:p w:rsidR="00000000" w:rsidDel="00000000" w:rsidP="00000000" w:rsidRDefault="00000000" w:rsidRPr="00000000" w14:paraId="00000025">
      <w:pPr>
        <w:numPr>
          <w:ilvl w:val="1"/>
          <w:numId w:val="1"/>
        </w:numPr>
        <w:spacing w:after="0" w:lineRule="auto"/>
        <w:ind w:left="1440" w:hanging="360"/>
      </w:pPr>
      <w:r w:rsidDel="00000000" w:rsidR="00000000" w:rsidRPr="00000000">
        <w:rPr>
          <w:rtl w:val="0"/>
        </w:rPr>
        <w:t xml:space="preserve">Tour </w:t>
      </w:r>
      <w:r w:rsidDel="00000000" w:rsidR="00000000" w:rsidRPr="00000000">
        <w:rPr>
          <w:b w:val="1"/>
          <w:rtl w:val="0"/>
        </w:rPr>
        <w:t xml:space="preserve">Salar de Uyuni </w:t>
      </w:r>
      <w:r w:rsidDel="00000000" w:rsidR="00000000" w:rsidRPr="00000000">
        <w:rPr>
          <w:rtl w:val="0"/>
        </w:rPr>
        <w:t xml:space="preserve">+ Almuerzo + </w:t>
      </w:r>
      <w:r w:rsidDel="00000000" w:rsidR="00000000" w:rsidRPr="00000000">
        <w:rPr>
          <w:b w:val="1"/>
          <w:rtl w:val="0"/>
        </w:rPr>
        <w:t xml:space="preserve">Atardecer en el Salar </w:t>
      </w:r>
      <w:r w:rsidDel="00000000" w:rsidR="00000000" w:rsidRPr="00000000">
        <w:rPr>
          <w:rtl w:val="0"/>
        </w:rPr>
        <w:t xml:space="preserve">– Privado </w:t>
      </w:r>
    </w:p>
    <w:p w:rsidR="00000000" w:rsidDel="00000000" w:rsidP="00000000" w:rsidRDefault="00000000" w:rsidRPr="00000000" w14:paraId="00000026">
      <w:pPr>
        <w:numPr>
          <w:ilvl w:val="1"/>
          <w:numId w:val="1"/>
        </w:numPr>
        <w:spacing w:after="0" w:lineRule="auto"/>
        <w:ind w:left="1440" w:hanging="360"/>
      </w:pPr>
      <w:r w:rsidDel="00000000" w:rsidR="00000000" w:rsidRPr="00000000">
        <w:rPr>
          <w:rtl w:val="0"/>
        </w:rPr>
        <w:t xml:space="preserve">Tour </w:t>
      </w:r>
      <w:r w:rsidDel="00000000" w:rsidR="00000000" w:rsidRPr="00000000">
        <w:rPr>
          <w:b w:val="1"/>
          <w:rtl w:val="0"/>
        </w:rPr>
        <w:t xml:space="preserve">Pulacayo – Tomave </w:t>
      </w:r>
      <w:r w:rsidDel="00000000" w:rsidR="00000000" w:rsidRPr="00000000">
        <w:rPr>
          <w:rtl w:val="0"/>
        </w:rPr>
        <w:t xml:space="preserve">+ Almuerzo – Privado </w:t>
      </w:r>
    </w:p>
    <w:p w:rsidR="00000000" w:rsidDel="00000000" w:rsidP="00000000" w:rsidRDefault="00000000" w:rsidRPr="00000000" w14:paraId="00000027">
      <w:pPr>
        <w:numPr>
          <w:ilvl w:val="1"/>
          <w:numId w:val="1"/>
        </w:numPr>
        <w:spacing w:after="0" w:lineRule="auto"/>
        <w:ind w:left="1440" w:hanging="360"/>
      </w:pPr>
      <w:r w:rsidDel="00000000" w:rsidR="00000000" w:rsidRPr="00000000">
        <w:rPr>
          <w:rtl w:val="0"/>
        </w:rPr>
        <w:t xml:space="preserve">City Tour </w:t>
      </w:r>
      <w:r w:rsidDel="00000000" w:rsidR="00000000" w:rsidRPr="00000000">
        <w:rPr>
          <w:b w:val="1"/>
          <w:rtl w:val="0"/>
        </w:rPr>
        <w:t xml:space="preserve">La Paz + Valle de la Luna </w:t>
      </w:r>
      <w:r w:rsidDel="00000000" w:rsidR="00000000" w:rsidRPr="00000000">
        <w:rPr>
          <w:rtl w:val="0"/>
        </w:rPr>
        <w:t xml:space="preserve">(medio día) – Compartido </w:t>
      </w:r>
    </w:p>
    <w:p w:rsidR="00000000" w:rsidDel="00000000" w:rsidP="00000000" w:rsidRDefault="00000000" w:rsidRPr="00000000" w14:paraId="00000028">
      <w:pPr>
        <w:numPr>
          <w:ilvl w:val="0"/>
          <w:numId w:val="1"/>
        </w:numPr>
        <w:spacing w:after="0" w:lineRule="auto"/>
        <w:ind w:left="720" w:hanging="360"/>
        <w:rPr/>
      </w:pPr>
      <w:r w:rsidDel="00000000" w:rsidR="00000000" w:rsidRPr="00000000">
        <w:rPr>
          <w:rtl w:val="0"/>
        </w:rPr>
        <w:t xml:space="preserve">03 noches de alojamiento en la ciudad de La Paz con desayunos.</w:t>
      </w:r>
    </w:p>
    <w:p w:rsidR="00000000" w:rsidDel="00000000" w:rsidP="00000000" w:rsidRDefault="00000000" w:rsidRPr="00000000" w14:paraId="00000029">
      <w:pPr>
        <w:numPr>
          <w:ilvl w:val="0"/>
          <w:numId w:val="1"/>
        </w:numPr>
        <w:spacing w:after="0" w:lineRule="auto"/>
        <w:ind w:left="720" w:hanging="360"/>
        <w:rPr/>
      </w:pPr>
      <w:r w:rsidDel="00000000" w:rsidR="00000000" w:rsidRPr="00000000">
        <w:rPr>
          <w:rtl w:val="0"/>
        </w:rPr>
        <w:t xml:space="preserve">02 noches de alojamiento en la ciudad de Uyuni con desayuno.</w:t>
      </w:r>
    </w:p>
    <w:p w:rsidR="00000000" w:rsidDel="00000000" w:rsidP="00000000" w:rsidRDefault="00000000" w:rsidRPr="00000000" w14:paraId="0000002A">
      <w:pPr>
        <w:numPr>
          <w:ilvl w:val="0"/>
          <w:numId w:val="1"/>
        </w:numPr>
        <w:spacing w:after="0" w:lineRule="auto"/>
        <w:ind w:left="720" w:hanging="360"/>
        <w:rPr/>
      </w:pPr>
      <w:r w:rsidDel="00000000" w:rsidR="00000000" w:rsidRPr="00000000">
        <w:rPr>
          <w:rtl w:val="0"/>
        </w:rPr>
        <w:t xml:space="preserve">Alimentación según el itinerario.</w:t>
      </w:r>
    </w:p>
    <w:p w:rsidR="00000000" w:rsidDel="00000000" w:rsidP="00000000" w:rsidRDefault="00000000" w:rsidRPr="00000000" w14:paraId="0000002B">
      <w:pPr>
        <w:numPr>
          <w:ilvl w:val="0"/>
          <w:numId w:val="1"/>
        </w:numPr>
        <w:spacing w:after="0" w:lineRule="auto"/>
        <w:ind w:left="720" w:hanging="360"/>
        <w:rPr/>
      </w:pPr>
      <w:r w:rsidDel="00000000" w:rsidR="00000000" w:rsidRPr="00000000">
        <w:rPr>
          <w:rtl w:val="0"/>
        </w:rPr>
        <w:t xml:space="preserve">Entradas y/o tickets de ingresos según el itinerario.</w:t>
      </w:r>
    </w:p>
    <w:p w:rsidR="00000000" w:rsidDel="00000000" w:rsidP="00000000" w:rsidRDefault="00000000" w:rsidRPr="00000000" w14:paraId="0000002C">
      <w:pPr>
        <w:numPr>
          <w:ilvl w:val="0"/>
          <w:numId w:val="1"/>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2D">
      <w:pPr>
        <w:numPr>
          <w:ilvl w:val="0"/>
          <w:numId w:val="1"/>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8"/>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31">
      <w:pPr>
        <w:numPr>
          <w:ilvl w:val="0"/>
          <w:numId w:val="8"/>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32">
      <w:pPr>
        <w:numPr>
          <w:ilvl w:val="0"/>
          <w:numId w:val="8"/>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DÍA 01. La Paz.</w:t>
      </w:r>
    </w:p>
    <w:p w:rsidR="00000000" w:rsidDel="00000000" w:rsidP="00000000" w:rsidRDefault="00000000" w:rsidRPr="00000000" w14:paraId="00000039">
      <w:pPr>
        <w:spacing w:after="0" w:lineRule="auto"/>
        <w:rPr/>
      </w:pPr>
      <w:r w:rsidDel="00000000" w:rsidR="00000000" w:rsidRPr="00000000">
        <w:rPr>
          <w:rtl w:val="0"/>
        </w:rPr>
        <w:t xml:space="preserve">DÍA 02. La Paz – Copacabana – Isla del Sol – La Paz.</w:t>
      </w:r>
    </w:p>
    <w:p w:rsidR="00000000" w:rsidDel="00000000" w:rsidP="00000000" w:rsidRDefault="00000000" w:rsidRPr="00000000" w14:paraId="0000003A">
      <w:pPr>
        <w:spacing w:after="0" w:lineRule="auto"/>
        <w:rPr/>
      </w:pPr>
      <w:r w:rsidDel="00000000" w:rsidR="00000000" w:rsidRPr="00000000">
        <w:rPr>
          <w:rtl w:val="0"/>
        </w:rPr>
        <w:t xml:space="preserve">DÍA 03. La Paz – Uyuni.</w:t>
      </w:r>
    </w:p>
    <w:p w:rsidR="00000000" w:rsidDel="00000000" w:rsidP="00000000" w:rsidRDefault="00000000" w:rsidRPr="00000000" w14:paraId="0000003B">
      <w:pPr>
        <w:spacing w:after="0" w:lineRule="auto"/>
        <w:rPr/>
      </w:pPr>
      <w:r w:rsidDel="00000000" w:rsidR="00000000" w:rsidRPr="00000000">
        <w:rPr>
          <w:rtl w:val="0"/>
        </w:rPr>
        <w:t xml:space="preserve">DÍA 04: Uyuni – Pulacayo - Tomave – Uyuni.</w:t>
      </w:r>
    </w:p>
    <w:p w:rsidR="00000000" w:rsidDel="00000000" w:rsidP="00000000" w:rsidRDefault="00000000" w:rsidRPr="00000000" w14:paraId="0000003C">
      <w:pPr>
        <w:spacing w:after="0" w:lineRule="auto"/>
        <w:rPr/>
      </w:pPr>
      <w:r w:rsidDel="00000000" w:rsidR="00000000" w:rsidRPr="00000000">
        <w:rPr>
          <w:rtl w:val="0"/>
        </w:rPr>
        <w:t xml:space="preserve">DÍA 05. Uyuni – La Paz.</w:t>
      </w:r>
    </w:p>
    <w:p w:rsidR="00000000" w:rsidDel="00000000" w:rsidP="00000000" w:rsidRDefault="00000000" w:rsidRPr="00000000" w14:paraId="0000003D">
      <w:pPr>
        <w:spacing w:after="0" w:lineRule="auto"/>
        <w:rPr/>
      </w:pPr>
      <w:r w:rsidDel="00000000" w:rsidR="00000000" w:rsidRPr="00000000">
        <w:rPr>
          <w:rtl w:val="0"/>
        </w:rPr>
        <w:t xml:space="preserve">DÍA 06. La Paz.</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DÍA 01. La Paz. </w:t>
      </w:r>
      <w:r w:rsidDel="00000000" w:rsidR="00000000" w:rsidRPr="00000000">
        <w:rPr>
          <w:rtl w:val="0"/>
        </w:rPr>
        <w:t xml:space="preserve">Llegada a la imponente ciudad de La Paz a 3600 msnm, donde nuestro exclusivo guía los estará esperando y explicará el itinerario detallado para que su estadía sea una de las mejores de su vida. Traslado al hotel de la ciudad.</w:t>
      </w: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DÍA 02. La Paz – Copacabana – Isla del Sol – La Paz. </w:t>
      </w:r>
      <w:r w:rsidDel="00000000" w:rsidR="00000000" w:rsidRPr="00000000">
        <w:rPr>
          <w:rtl w:val="0"/>
        </w:rPr>
        <w:t xml:space="preserve">Desayuno en el hotel. El guía estará en el hotel (Centro de la ciudad) a hrs. 7:00 a.m. para hacer contacto con los pasajeros, se espera el bus turístico y se parte a Copacabana a hrs. 08:00 (Viaje de 4 horas), la primera parada es en el estrecho de Tiquina donde todos bajan del bus para cruzar el lago en lanchas a motor, una vez que se llega al otro lado del lago volvemos al bus para continuar viaje bordeando el lago observando vistas panorámicas. Llegada a Copacabana a hrs. 12:00, breve visita a la iglesia y pueblo de Copacabana. Posteriormente partimos en lancha privada a motor a la Isla del Sol parte Sur, donde se dio el nacimiento del imperio incaico, aquí visitaremos ruinas precolombinas como la escalinata de Yumani, la fuente del Inca y el Palacio de Pillkocaina, teniendo desde este lugar una vista panorámica de la cordillera Real o de los Andes. Almuerzo en la Isla será un Apthapi. Después de la visita retorno a Copacabana y partimos de retorno a la ciudad de La Paz en bus local, se llega a la parada de buses local (Cementerio), traslado al hotel seleccionado. Pernocte.</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DÍA 03. La Paz – Uyuni. </w:t>
      </w:r>
      <w:r w:rsidDel="00000000" w:rsidR="00000000" w:rsidRPr="00000000">
        <w:rPr>
          <w:rtl w:val="0"/>
        </w:rPr>
        <w:t xml:space="preserve">Desayuno ligero en el hotel muy temprano. Traslado al aeropuerto para abordar el vuelo doméstico al impresionante </w:t>
      </w:r>
      <w:r w:rsidDel="00000000" w:rsidR="00000000" w:rsidRPr="00000000">
        <w:rPr>
          <w:b w:val="1"/>
          <w:rtl w:val="0"/>
        </w:rPr>
        <w:t xml:space="preserve">Salar de Uyuni. </w:t>
      </w:r>
      <w:r w:rsidDel="00000000" w:rsidR="00000000" w:rsidRPr="00000000">
        <w:rPr>
          <w:rtl w:val="0"/>
        </w:rPr>
        <w:t xml:space="preserve">Llegada y traslado al centro de la ciudad para iniciar el recorrido por una de las maravillas turísticas de Bolivia. </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Iniciamos con la visita al </w:t>
      </w:r>
      <w:r w:rsidDel="00000000" w:rsidR="00000000" w:rsidRPr="00000000">
        <w:rPr>
          <w:b w:val="1"/>
          <w:rtl w:val="0"/>
        </w:rPr>
        <w:t xml:space="preserve">Cementerio de Trenes </w:t>
      </w:r>
      <w:r w:rsidDel="00000000" w:rsidR="00000000" w:rsidRPr="00000000">
        <w:rPr>
          <w:rtl w:val="0"/>
        </w:rPr>
        <w:t xml:space="preserve">a 10 minutos de Uyuni, visita a </w:t>
      </w:r>
      <w:r w:rsidDel="00000000" w:rsidR="00000000" w:rsidRPr="00000000">
        <w:rPr>
          <w:b w:val="1"/>
          <w:rtl w:val="0"/>
        </w:rPr>
        <w:t xml:space="preserve">Colchani </w:t>
      </w:r>
      <w:r w:rsidDel="00000000" w:rsidR="00000000" w:rsidRPr="00000000">
        <w:rPr>
          <w:rtl w:val="0"/>
        </w:rPr>
        <w:t xml:space="preserve">mercado artesanal tiendas de artesanías de sal, tejidos de lana de llama, alpaca y apreciaremos el procesamiento artesanal de la sal. Proseguimos con visita a los Montones de sal, ojos de agua salada, monumento al </w:t>
      </w:r>
      <w:r w:rsidDel="00000000" w:rsidR="00000000" w:rsidRPr="00000000">
        <w:rPr>
          <w:b w:val="1"/>
          <w:rtl w:val="0"/>
        </w:rPr>
        <w:t xml:space="preserve">Rally Dakar</w:t>
      </w:r>
      <w:r w:rsidDel="00000000" w:rsidR="00000000" w:rsidRPr="00000000">
        <w:rPr>
          <w:rtl w:val="0"/>
        </w:rPr>
        <w:t xml:space="preserve">, Plaza de banderas del mundo. Luego, Visita al </w:t>
      </w:r>
      <w:r w:rsidDel="00000000" w:rsidR="00000000" w:rsidRPr="00000000">
        <w:rPr>
          <w:b w:val="1"/>
          <w:rtl w:val="0"/>
        </w:rPr>
        <w:t xml:space="preserve">Primer Hotel de Sal</w:t>
      </w:r>
      <w:r w:rsidDel="00000000" w:rsidR="00000000" w:rsidRPr="00000000">
        <w:rPr>
          <w:rtl w:val="0"/>
        </w:rPr>
        <w:t xml:space="preserve">, un museo restaurant, donde se realizara el almuerzo, cuando hace frío y hay viento con polvo. El almuerzo es picnic sobre salar, con manteles y almohadas de colores. Después del almuerzo visitaremos la </w:t>
      </w:r>
      <w:r w:rsidDel="00000000" w:rsidR="00000000" w:rsidRPr="00000000">
        <w:rPr>
          <w:b w:val="1"/>
          <w:rtl w:val="0"/>
        </w:rPr>
        <w:t xml:space="preserve">Isla de Incahuasi </w:t>
      </w:r>
      <w:r w:rsidDel="00000000" w:rsidR="00000000" w:rsidRPr="00000000">
        <w:rPr>
          <w:rtl w:val="0"/>
        </w:rPr>
        <w:t xml:space="preserve">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DÍA 04. Uyuni – Pulacayo - Tomave – Uyuni. </w:t>
      </w:r>
      <w:r w:rsidDel="00000000" w:rsidR="00000000" w:rsidRPr="00000000">
        <w:rPr>
          <w:rtl w:val="0"/>
        </w:rPr>
        <w:t xml:space="preserve">Desayuno en el hotel. Visita a la población minera Pulacayo, una de la más importante con relación a la minería en toda Bolivia. En esa ciudad se encuentra un tren identificado como el vehículo víctima del asalto perpetrado por Butch Cassidy y Sundance Kid en 1908, en el trayecto observaremos la flora y fauna del altiplano. Llegada a Tomave, ciudad reconocida por su iglesia colonial monumental. Visita a las Aguas Termales (aguas medicinales naturales) a unos 35 °C de temperatura. Continuamos con visita a las lagunas de colores como la Laguna Verde Warmy Kasilla y la Laguna Celeste Orqo Kasilla que se encuentran a 4800 msnm. Almuerzo en la ruta. Retorno a Uyuni y traslado al hotel.</w:t>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DÍA 05. Uyuni – La Paz. </w:t>
      </w:r>
      <w:r w:rsidDel="00000000" w:rsidR="00000000" w:rsidRPr="00000000">
        <w:rPr>
          <w:rtl w:val="0"/>
        </w:rPr>
        <w:t xml:space="preserve">Desayuno en el hotel. Traslado al aeropuerto para abordar el vuelo con destino a la ciudad de La Paz. Llegada y traslado al hotel. Tarde libre para actividades personales. Pernocte en hotel seleccionado.</w:t>
      </w:r>
    </w:p>
    <w:p w:rsidR="00000000" w:rsidDel="00000000" w:rsidP="00000000" w:rsidRDefault="00000000" w:rsidRPr="00000000" w14:paraId="0000004C">
      <w:pPr>
        <w:spacing w:after="0" w:line="240" w:lineRule="auto"/>
        <w:jc w:val="both"/>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DÍA 06. La Paz. </w:t>
      </w:r>
      <w:r w:rsidDel="00000000" w:rsidR="00000000" w:rsidRPr="00000000">
        <w:rPr>
          <w:rtl w:val="0"/>
        </w:rPr>
        <w:t xml:space="preserve">Desayuno americano. Tiempo libre hasta la hora de ser trasladado al aeropuerto internacional La Aurora. (Fin de nuestros servicios).</w:t>
      </w: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20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b w:val="1"/>
              </w:rPr>
            </w:pPr>
            <w:r w:rsidDel="00000000" w:rsidR="00000000" w:rsidRPr="00000000">
              <w:rPr>
                <w:b w:val="1"/>
                <w:rtl w:val="0"/>
              </w:rPr>
              <w:t xml:space="preserve">UYUNI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4">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5">
            <w:pPr>
              <w:numPr>
                <w:ilvl w:val="0"/>
                <w:numId w:val="7"/>
              </w:numPr>
              <w:spacing w:after="0" w:lineRule="auto"/>
              <w:ind w:left="360" w:hanging="360"/>
              <w:rPr/>
            </w:pPr>
            <w:r w:rsidDel="00000000" w:rsidR="00000000" w:rsidRPr="00000000">
              <w:rPr>
                <w:rtl w:val="0"/>
              </w:rPr>
              <w:t xml:space="preserve">Gloria3***</w:t>
            </w:r>
          </w:p>
          <w:p w:rsidR="00000000" w:rsidDel="00000000" w:rsidP="00000000" w:rsidRDefault="00000000" w:rsidRPr="00000000" w14:paraId="00000056">
            <w:pPr>
              <w:numPr>
                <w:ilvl w:val="0"/>
                <w:numId w:val="7"/>
              </w:numPr>
              <w:spacing w:after="0" w:lineRule="auto"/>
              <w:ind w:left="360" w:hanging="360"/>
              <w:rPr/>
            </w:pPr>
            <w:r w:rsidDel="00000000" w:rsidR="00000000" w:rsidRPr="00000000">
              <w:rPr>
                <w:rtl w:val="0"/>
              </w:rPr>
              <w:t xml:space="preserve">Naira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7">
            <w:pPr>
              <w:numPr>
                <w:ilvl w:val="0"/>
                <w:numId w:val="4"/>
              </w:numPr>
              <w:spacing w:after="0" w:lineRule="auto"/>
              <w:ind w:left="360" w:hanging="360"/>
              <w:rPr/>
            </w:pPr>
            <w:r w:rsidDel="00000000" w:rsidR="00000000" w:rsidRPr="00000000">
              <w:rPr>
                <w:rtl w:val="0"/>
              </w:rPr>
              <w:t xml:space="preserve">Cielo&amp;Sal 3***</w:t>
            </w:r>
          </w:p>
          <w:p w:rsidR="00000000" w:rsidDel="00000000" w:rsidP="00000000" w:rsidRDefault="00000000" w:rsidRPr="00000000" w14:paraId="00000058">
            <w:pPr>
              <w:numPr>
                <w:ilvl w:val="0"/>
                <w:numId w:val="4"/>
              </w:numPr>
              <w:spacing w:after="0" w:lineRule="auto"/>
              <w:ind w:left="360" w:hanging="360"/>
              <w:rPr/>
            </w:pPr>
            <w:r w:rsidDel="00000000" w:rsidR="00000000" w:rsidRPr="00000000">
              <w:rPr>
                <w:rtl w:val="0"/>
              </w:rPr>
              <w:t xml:space="preserve">Casa de Sal 3***</w:t>
            </w:r>
          </w:p>
          <w:p w:rsidR="00000000" w:rsidDel="00000000" w:rsidP="00000000" w:rsidRDefault="00000000" w:rsidRPr="00000000" w14:paraId="00000059">
            <w:pPr>
              <w:numPr>
                <w:ilvl w:val="0"/>
                <w:numId w:val="4"/>
              </w:numPr>
              <w:spacing w:after="0" w:lineRule="auto"/>
              <w:ind w:left="360" w:hanging="360"/>
              <w:rPr/>
            </w:pPr>
            <w:r w:rsidDel="00000000" w:rsidR="00000000" w:rsidRPr="00000000">
              <w:rPr>
                <w:rtl w:val="0"/>
              </w:rPr>
              <w:t xml:space="preserve">Kachi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b w:val="1"/>
              </w:rPr>
            </w:pPr>
            <w:r w:rsidDel="00000000" w:rsidR="00000000" w:rsidRPr="00000000">
              <w:rPr>
                <w:b w:val="1"/>
                <w:rtl w:val="0"/>
              </w:rPr>
              <w:t xml:space="preserve">OPCIÓN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numPr>
                <w:ilvl w:val="0"/>
                <w:numId w:val="7"/>
              </w:numPr>
              <w:spacing w:after="0" w:lineRule="auto"/>
              <w:ind w:left="360" w:hanging="360"/>
              <w:jc w:val="both"/>
              <w:rPr/>
            </w:pPr>
            <w:r w:rsidDel="00000000" w:rsidR="00000000" w:rsidRPr="00000000">
              <w:rPr>
                <w:rtl w:val="0"/>
              </w:rPr>
              <w:t xml:space="preserve">Columbus 3***S</w:t>
            </w:r>
          </w:p>
          <w:p w:rsidR="00000000" w:rsidDel="00000000" w:rsidP="00000000" w:rsidRDefault="00000000" w:rsidRPr="00000000" w14:paraId="0000005C">
            <w:pPr>
              <w:numPr>
                <w:ilvl w:val="0"/>
                <w:numId w:val="7"/>
              </w:numPr>
              <w:spacing w:after="0" w:lineRule="auto"/>
              <w:ind w:left="360" w:hanging="360"/>
              <w:jc w:val="both"/>
              <w:rPr/>
            </w:pPr>
            <w:r w:rsidDel="00000000" w:rsidR="00000000" w:rsidRPr="00000000">
              <w:rPr>
                <w:rtl w:val="0"/>
              </w:rPr>
              <w:t xml:space="preserve">Patio de Piedra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numPr>
                <w:ilvl w:val="0"/>
                <w:numId w:val="2"/>
              </w:numPr>
              <w:spacing w:after="0" w:lineRule="auto"/>
              <w:ind w:left="360" w:hanging="360"/>
              <w:jc w:val="both"/>
              <w:rPr/>
            </w:pPr>
            <w:r w:rsidDel="00000000" w:rsidR="00000000" w:rsidRPr="00000000">
              <w:rPr>
                <w:rtl w:val="0"/>
              </w:rPr>
              <w:t xml:space="preserve">Cristal Samaña 3***S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pPr>
            <w:r w:rsidDel="00000000" w:rsidR="00000000" w:rsidRPr="00000000">
              <w:rPr>
                <w:b w:val="1"/>
                <w:rtl w:val="0"/>
              </w:rPr>
              <w:t xml:space="preserve">OPCIÓN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F">
            <w:pPr>
              <w:numPr>
                <w:ilvl w:val="0"/>
                <w:numId w:val="6"/>
              </w:numPr>
              <w:spacing w:after="0" w:lineRule="auto"/>
              <w:ind w:left="360" w:hanging="360"/>
              <w:rPr/>
            </w:pPr>
            <w:r w:rsidDel="00000000" w:rsidR="00000000" w:rsidRPr="00000000">
              <w:rPr>
                <w:rtl w:val="0"/>
              </w:rPr>
              <w:t xml:space="preserve">Almudena 4****</w:t>
            </w:r>
          </w:p>
          <w:p w:rsidR="00000000" w:rsidDel="00000000" w:rsidP="00000000" w:rsidRDefault="00000000" w:rsidRPr="00000000" w14:paraId="00000060">
            <w:pPr>
              <w:numPr>
                <w:ilvl w:val="0"/>
                <w:numId w:val="6"/>
              </w:numPr>
              <w:spacing w:after="0" w:lineRule="auto"/>
              <w:ind w:left="360" w:hanging="360"/>
              <w:rPr/>
            </w:pPr>
            <w:r w:rsidDel="00000000" w:rsidR="00000000" w:rsidRPr="00000000">
              <w:rPr>
                <w:rtl w:val="0"/>
              </w:rPr>
              <w:t xml:space="preserve">La Casona Boutique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1">
            <w:pPr>
              <w:numPr>
                <w:ilvl w:val="0"/>
                <w:numId w:val="6"/>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62">
            <w:pPr>
              <w:numPr>
                <w:ilvl w:val="0"/>
                <w:numId w:val="6"/>
              </w:numPr>
              <w:spacing w:after="0" w:lineRule="auto"/>
              <w:ind w:left="360" w:hanging="360"/>
              <w:rPr/>
            </w:pPr>
            <w:r w:rsidDel="00000000" w:rsidR="00000000" w:rsidRPr="00000000">
              <w:rPr>
                <w:rtl w:val="0"/>
              </w:rPr>
              <w:t xml:space="preserve">Luna Salada 4****</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numPr>
                <w:ilvl w:val="0"/>
                <w:numId w:val="3"/>
              </w:numPr>
              <w:spacing w:after="0" w:lineRule="auto"/>
              <w:ind w:left="360" w:hanging="360"/>
              <w:rPr/>
            </w:pPr>
            <w:r w:rsidDel="00000000" w:rsidR="00000000" w:rsidRPr="00000000">
              <w:rPr>
                <w:rtl w:val="0"/>
              </w:rPr>
              <w:t xml:space="preserve">Ritz 5*****</w:t>
            </w:r>
          </w:p>
          <w:p w:rsidR="00000000" w:rsidDel="00000000" w:rsidP="00000000" w:rsidRDefault="00000000" w:rsidRPr="00000000" w14:paraId="00000065">
            <w:pPr>
              <w:numPr>
                <w:ilvl w:val="0"/>
                <w:numId w:val="3"/>
              </w:numPr>
              <w:spacing w:after="0" w:lineRule="auto"/>
              <w:ind w:left="360" w:hanging="360"/>
              <w:rPr/>
            </w:pPr>
            <w:r w:rsidDel="00000000" w:rsidR="00000000" w:rsidRPr="00000000">
              <w:rPr>
                <w:rtl w:val="0"/>
              </w:rPr>
              <w:t xml:space="preserve">Stanumm 5*****</w:t>
            </w:r>
          </w:p>
          <w:p w:rsidR="00000000" w:rsidDel="00000000" w:rsidP="00000000" w:rsidRDefault="00000000" w:rsidRPr="00000000" w14:paraId="00000066">
            <w:pPr>
              <w:numPr>
                <w:ilvl w:val="0"/>
                <w:numId w:val="3"/>
              </w:numPr>
              <w:spacing w:after="0" w:lineRule="auto"/>
              <w:ind w:left="360" w:hanging="360"/>
              <w:rPr/>
            </w:pPr>
            <w:r w:rsidDel="00000000" w:rsidR="00000000" w:rsidRPr="00000000">
              <w:rPr>
                <w:rtl w:val="0"/>
              </w:rPr>
              <w:t xml:space="preserve">Mitru Sur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numPr>
                <w:ilvl w:val="0"/>
                <w:numId w:val="5"/>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68">
            <w:pPr>
              <w:numPr>
                <w:ilvl w:val="0"/>
                <w:numId w:val="5"/>
              </w:numPr>
              <w:spacing w:after="0" w:lineRule="auto"/>
              <w:ind w:left="360" w:hanging="360"/>
              <w:rPr/>
            </w:pPr>
            <w:r w:rsidDel="00000000" w:rsidR="00000000" w:rsidRPr="00000000">
              <w:rPr>
                <w:rtl w:val="0"/>
              </w:rPr>
              <w:t xml:space="preserve">Luna Salada 4****</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9">
            <w:pPr>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A">
            <w:pPr>
              <w:numPr>
                <w:ilvl w:val="0"/>
                <w:numId w:val="9"/>
              </w:numPr>
              <w:spacing w:after="0" w:lineRule="auto"/>
              <w:ind w:left="360" w:hanging="360"/>
              <w:rPr/>
            </w:pPr>
            <w:r w:rsidDel="00000000" w:rsidR="00000000" w:rsidRPr="00000000">
              <w:rPr>
                <w:rtl w:val="0"/>
              </w:rPr>
              <w:t xml:space="preserve">Suite Camino Real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B">
            <w:pPr>
              <w:numPr>
                <w:ilvl w:val="0"/>
                <w:numId w:val="9"/>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6C">
            <w:pPr>
              <w:numPr>
                <w:ilvl w:val="0"/>
                <w:numId w:val="9"/>
              </w:numPr>
              <w:spacing w:after="0" w:lineRule="auto"/>
              <w:ind w:left="360" w:hanging="360"/>
              <w:rPr/>
            </w:pPr>
            <w:r w:rsidDel="00000000" w:rsidR="00000000" w:rsidRPr="00000000">
              <w:rPr>
                <w:rtl w:val="0"/>
              </w:rPr>
              <w:t xml:space="preserve">Luna Salada 4****</w:t>
            </w:r>
          </w:p>
        </w:tc>
      </w:tr>
    </w:tbl>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spacing w:after="0" w:line="240" w:lineRule="auto"/>
        <w:jc w:val="both"/>
        <w:rPr>
          <w:b w:val="1"/>
        </w:rPr>
      </w:pP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0">
      <w:pPr>
        <w:numPr>
          <w:ilvl w:val="0"/>
          <w:numId w:val="10"/>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71">
      <w:pPr>
        <w:numPr>
          <w:ilvl w:val="0"/>
          <w:numId w:val="10"/>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72">
      <w:pPr>
        <w:numPr>
          <w:ilvl w:val="0"/>
          <w:numId w:val="10"/>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73">
      <w:pPr>
        <w:numPr>
          <w:ilvl w:val="0"/>
          <w:numId w:val="10"/>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74">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5">
      <w:pPr>
        <w:spacing w:after="0" w:lineRule="auto"/>
        <w:jc w:val="center"/>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7">
      <w:pPr>
        <w:spacing w:after="0" w:lineRule="auto"/>
        <w:jc w:val="both"/>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B">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F">
      <w:pPr>
        <w:spacing w:after="0" w:lineRule="auto"/>
        <w:jc w:val="both"/>
        <w:rPr>
          <w:b w:val="1"/>
        </w:rPr>
      </w:pPr>
      <w:r w:rsidDel="00000000" w:rsidR="00000000" w:rsidRPr="00000000">
        <w:rPr>
          <w:rtl w:val="0"/>
        </w:rPr>
      </w:r>
    </w:p>
    <w:p w:rsidR="00000000" w:rsidDel="00000000" w:rsidP="00000000" w:rsidRDefault="00000000" w:rsidRPr="00000000" w14:paraId="0000009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3">
      <w:pPr>
        <w:spacing w:after="0" w:lineRule="auto"/>
        <w:jc w:val="both"/>
        <w:rPr>
          <w:b w:val="1"/>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6">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8">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9">
      <w:pPr>
        <w:spacing w:after="0" w:lineRule="auto"/>
        <w:jc w:val="both"/>
        <w:rPr>
          <w:b w:val="1"/>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C">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D">
      <w:pPr>
        <w:spacing w:after="0" w:lineRule="auto"/>
        <w:jc w:val="both"/>
        <w:rPr>
          <w:b w:val="1"/>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4">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5">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9">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A">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B">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C">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0">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5">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6">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7">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8">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A">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B">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C">
      <w:pPr>
        <w:spacing w:after="0" w:lineRule="auto"/>
        <w:jc w:val="both"/>
        <w:rPr/>
      </w:pPr>
      <w:r w:rsidDel="00000000" w:rsidR="00000000" w:rsidRPr="00000000">
        <w:rPr>
          <w:rtl w:val="0"/>
        </w:rPr>
        <w:t xml:space="preserve"> </w:t>
      </w:r>
    </w:p>
    <w:p w:rsidR="00000000" w:rsidDel="00000000" w:rsidP="00000000" w:rsidRDefault="00000000" w:rsidRPr="00000000" w14:paraId="000000BD">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F">
      <w:pPr>
        <w:spacing w:after="0" w:lineRule="auto"/>
        <w:jc w:val="both"/>
        <w:rPr/>
      </w:pP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1">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2">
      <w:pPr>
        <w:spacing w:after="0" w:lineRule="auto"/>
        <w:jc w:val="both"/>
        <w:rPr>
          <w:b w:val="1"/>
        </w:rPr>
      </w:pP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5">
      <w:pPr>
        <w:spacing w:after="0" w:lineRule="auto"/>
        <w:jc w:val="both"/>
        <w:rPr>
          <w:b w:val="1"/>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8">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9">
      <w:pPr>
        <w:spacing w:after="0" w:lineRule="auto"/>
        <w:jc w:val="both"/>
        <w:rPr/>
      </w:pP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C">
      <w:pPr>
        <w:spacing w:after="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F">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Pais, Gobierno y situación dada por los Gobiernos. GMT no puede responder por cambios hechos por entidades gubernamentales hechos en cualquier momento.</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-1080124</wp:posOffset>
          </wp:positionH>
          <wp:positionV relativeFrom="paragraph">
            <wp:posOffset>-1411594</wp:posOffset>
          </wp:positionV>
          <wp:extent cx="7591425" cy="11664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0W7Bv1NELV/e1kHPkLwC7dyM5w==">CgMxLjAyCGguZ2pkZ3hzOAByITFfd3E5bl9nWlQ4UHhmdEVzNzZ2UmpzVGFRb2ZEYWlSeQ==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