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56" w:lineRule="auto"/>
        <w:jc w:val="center"/>
        <w:rPr>
          <w:b w:val="1"/>
        </w:rPr>
      </w:pPr>
      <w:r w:rsidDel="00000000" w:rsidR="00000000" w:rsidRPr="00000000">
        <w:rPr>
          <w:b w:val="1"/>
          <w:rtl w:val="0"/>
        </w:rPr>
        <w:t xml:space="preserve">HOTELES SOL CARIBE SAN ANDRÉS </w:t>
      </w:r>
    </w:p>
    <w:p w:rsidR="00000000" w:rsidDel="00000000" w:rsidP="00000000" w:rsidRDefault="00000000" w:rsidRPr="00000000" w14:paraId="00000002">
      <w:pPr>
        <w:spacing w:after="0" w:line="256" w:lineRule="auto"/>
        <w:jc w:val="center"/>
        <w:rPr>
          <w:b w:val="1"/>
        </w:rPr>
      </w:pPr>
      <w:r w:rsidDel="00000000" w:rsidR="00000000" w:rsidRPr="00000000">
        <w:rPr>
          <w:b w:val="1"/>
          <w:rtl w:val="0"/>
        </w:rPr>
        <w:t xml:space="preserve">5 DÍAS / 4 NOCHES</w:t>
      </w:r>
    </w:p>
    <w:p w:rsidR="00000000" w:rsidDel="00000000" w:rsidP="00000000" w:rsidRDefault="00000000" w:rsidRPr="00000000" w14:paraId="00000003">
      <w:pPr>
        <w:spacing w:after="0" w:line="256" w:lineRule="auto"/>
        <w:jc w:val="center"/>
        <w:rPr>
          <w:b w:val="1"/>
        </w:rPr>
      </w:pPr>
      <w:r w:rsidDel="00000000" w:rsidR="00000000" w:rsidRPr="00000000">
        <w:rPr>
          <w:b w:val="1"/>
          <w:rtl w:val="0"/>
        </w:rPr>
        <w:t xml:space="preserve">TARIFA POR PERSONA DESDE COP $1.424.000 EN ACOMODACIÓN TRIPLE</w:t>
      </w:r>
    </w:p>
    <w:p w:rsidR="00000000" w:rsidDel="00000000" w:rsidP="00000000" w:rsidRDefault="00000000" w:rsidRPr="00000000" w14:paraId="00000004">
      <w:pPr>
        <w:spacing w:after="0" w:line="256" w:lineRule="auto"/>
        <w:jc w:val="center"/>
        <w:rPr>
          <w:b w:val="1"/>
        </w:rPr>
      </w:pPr>
      <w:r w:rsidDel="00000000" w:rsidR="00000000" w:rsidRPr="00000000">
        <w:rPr>
          <w:b w:val="1"/>
          <w:rtl w:val="0"/>
        </w:rPr>
        <w:t xml:space="preserve">TARIFAS VÁLIDAS PARA VIAJE DESDE 1 FEBRERO DE 2025 AL 31 DE ENERO DE 2026</w:t>
      </w:r>
    </w:p>
    <w:p w:rsidR="00000000" w:rsidDel="00000000" w:rsidP="00000000" w:rsidRDefault="00000000" w:rsidRPr="00000000" w14:paraId="00000005">
      <w:pPr>
        <w:spacing w:after="0" w:line="256" w:lineRule="auto"/>
        <w:rPr>
          <w:b w:val="1"/>
        </w:rPr>
      </w:pPr>
      <w:r w:rsidDel="00000000" w:rsidR="00000000" w:rsidRPr="00000000">
        <w:rPr>
          <w:rtl w:val="0"/>
        </w:rPr>
      </w:r>
    </w:p>
    <w:p w:rsidR="00000000" w:rsidDel="00000000" w:rsidP="00000000" w:rsidRDefault="00000000" w:rsidRPr="00000000" w14:paraId="00000006">
      <w:pPr>
        <w:spacing w:after="0" w:line="256" w:lineRule="auto"/>
        <w:jc w:val="both"/>
        <w:rPr>
          <w:b w:val="1"/>
        </w:rPr>
      </w:pPr>
      <w:r w:rsidDel="00000000" w:rsidR="00000000" w:rsidRPr="00000000">
        <w:rPr>
          <w:b w:val="1"/>
          <w:rtl w:val="0"/>
        </w:rPr>
        <w:t xml:space="preserve">INCLUYE:</w:t>
      </w:r>
    </w:p>
    <w:p w:rsidR="00000000" w:rsidDel="00000000" w:rsidP="00000000" w:rsidRDefault="00000000" w:rsidRPr="00000000" w14:paraId="00000007">
      <w:pPr>
        <w:numPr>
          <w:ilvl w:val="0"/>
          <w:numId w:val="1"/>
        </w:numPr>
        <w:spacing w:after="0" w:line="240" w:lineRule="auto"/>
        <w:ind w:left="720" w:hanging="360"/>
      </w:pPr>
      <w:r w:rsidDel="00000000" w:rsidR="00000000" w:rsidRPr="00000000">
        <w:rPr>
          <w:rtl w:val="0"/>
        </w:rPr>
        <w:t xml:space="preserve">4 noches en alojamiento seleccionado.</w:t>
      </w:r>
    </w:p>
    <w:p w:rsidR="00000000" w:rsidDel="00000000" w:rsidP="00000000" w:rsidRDefault="00000000" w:rsidRPr="00000000" w14:paraId="00000008">
      <w:pPr>
        <w:numPr>
          <w:ilvl w:val="0"/>
          <w:numId w:val="1"/>
        </w:numPr>
        <w:spacing w:after="0" w:line="240" w:lineRule="auto"/>
        <w:ind w:left="720" w:hanging="360"/>
      </w:pPr>
      <w:r w:rsidDel="00000000" w:rsidR="00000000" w:rsidRPr="00000000">
        <w:rPr>
          <w:rtl w:val="0"/>
        </w:rPr>
        <w:t xml:space="preserve">Alimentación de acuerdo al plan del alojamiento seleccionado.</w:t>
      </w:r>
    </w:p>
    <w:p w:rsidR="00000000" w:rsidDel="00000000" w:rsidP="00000000" w:rsidRDefault="00000000" w:rsidRPr="00000000" w14:paraId="00000009">
      <w:pPr>
        <w:numPr>
          <w:ilvl w:val="0"/>
          <w:numId w:val="1"/>
        </w:numPr>
        <w:spacing w:after="0" w:line="240" w:lineRule="auto"/>
        <w:ind w:left="720" w:hanging="360"/>
      </w:pPr>
      <w:r w:rsidDel="00000000" w:rsidR="00000000" w:rsidRPr="00000000">
        <w:rPr>
          <w:rtl w:val="0"/>
        </w:rPr>
        <w:t xml:space="preserve">Traslado in - out</w:t>
      </w:r>
    </w:p>
    <w:p w:rsidR="00000000" w:rsidDel="00000000" w:rsidP="00000000" w:rsidRDefault="00000000" w:rsidRPr="00000000" w14:paraId="0000000A">
      <w:pPr>
        <w:numPr>
          <w:ilvl w:val="0"/>
          <w:numId w:val="1"/>
        </w:numPr>
        <w:spacing w:after="0" w:line="240" w:lineRule="auto"/>
        <w:ind w:left="720" w:hanging="360"/>
      </w:pPr>
      <w:r w:rsidDel="00000000" w:rsidR="00000000" w:rsidRPr="00000000">
        <w:rPr>
          <w:rtl w:val="0"/>
        </w:rPr>
        <w:t xml:space="preserve">Tour por la isla con vuelta a la isla y recorrido por Johnny Cay, Acuario, Recorrido por la  Bahía y Manglares.</w:t>
      </w:r>
    </w:p>
    <w:p w:rsidR="00000000" w:rsidDel="00000000" w:rsidP="00000000" w:rsidRDefault="00000000" w:rsidRPr="00000000" w14:paraId="0000000B">
      <w:pPr>
        <w:numPr>
          <w:ilvl w:val="0"/>
          <w:numId w:val="1"/>
        </w:numPr>
        <w:spacing w:after="0" w:lineRule="auto"/>
        <w:ind w:left="720" w:hanging="360"/>
      </w:pPr>
      <w:r w:rsidDel="00000000" w:rsidR="00000000" w:rsidRPr="00000000">
        <w:rPr>
          <w:rtl w:val="0"/>
        </w:rPr>
        <w:t xml:space="preserve">Tarjeta de asistencia médica durante los días del viaje con cobertura de USD 60.000 y límite de edad 70 años.</w:t>
      </w:r>
    </w:p>
    <w:p w:rsidR="00000000" w:rsidDel="00000000" w:rsidP="00000000" w:rsidRDefault="00000000" w:rsidRPr="00000000" w14:paraId="0000000C">
      <w:pPr>
        <w:spacing w:after="0" w:line="256" w:lineRule="auto"/>
        <w:jc w:val="both"/>
        <w:rPr/>
      </w:pPr>
      <w:r w:rsidDel="00000000" w:rsidR="00000000" w:rsidRPr="00000000">
        <w:rPr>
          <w:rtl w:val="0"/>
        </w:rPr>
      </w:r>
    </w:p>
    <w:p w:rsidR="00000000" w:rsidDel="00000000" w:rsidP="00000000" w:rsidRDefault="00000000" w:rsidRPr="00000000" w14:paraId="0000000D">
      <w:pPr>
        <w:spacing w:after="0" w:line="256" w:lineRule="auto"/>
        <w:jc w:val="both"/>
        <w:rPr>
          <w:b w:val="1"/>
        </w:rPr>
      </w:pPr>
      <w:r w:rsidDel="00000000" w:rsidR="00000000" w:rsidRPr="00000000">
        <w:rPr>
          <w:b w:val="1"/>
          <w:rtl w:val="0"/>
        </w:rPr>
        <w:t xml:space="preserve">NO INCLUYE:</w:t>
      </w:r>
    </w:p>
    <w:p w:rsidR="00000000" w:rsidDel="00000000" w:rsidP="00000000" w:rsidRDefault="00000000" w:rsidRPr="00000000" w14:paraId="0000000E">
      <w:pPr>
        <w:numPr>
          <w:ilvl w:val="0"/>
          <w:numId w:val="2"/>
        </w:numPr>
        <w:spacing w:after="0" w:line="256" w:lineRule="auto"/>
        <w:ind w:left="720" w:hanging="360"/>
        <w:jc w:val="both"/>
      </w:pPr>
      <w:r w:rsidDel="00000000" w:rsidR="00000000" w:rsidRPr="00000000">
        <w:rPr>
          <w:rtl w:val="0"/>
        </w:rPr>
        <w:t xml:space="preserve">Tiquete aéreo (consulte nuestras tarifas especiales)</w:t>
      </w:r>
    </w:p>
    <w:p w:rsidR="00000000" w:rsidDel="00000000" w:rsidP="00000000" w:rsidRDefault="00000000" w:rsidRPr="00000000" w14:paraId="0000000F">
      <w:pPr>
        <w:numPr>
          <w:ilvl w:val="0"/>
          <w:numId w:val="2"/>
        </w:numPr>
        <w:spacing w:after="0" w:line="256" w:lineRule="auto"/>
        <w:ind w:left="720" w:hanging="360"/>
        <w:jc w:val="both"/>
      </w:pPr>
      <w:r w:rsidDel="00000000" w:rsidR="00000000" w:rsidRPr="00000000">
        <w:rPr>
          <w:rtl w:val="0"/>
        </w:rPr>
        <w:t xml:space="preserve">Tarjeta de ingreso a la isla el costo de este documento será de 137.000 pesos.</w:t>
      </w:r>
    </w:p>
    <w:p w:rsidR="00000000" w:rsidDel="00000000" w:rsidP="00000000" w:rsidRDefault="00000000" w:rsidRPr="00000000" w14:paraId="00000010">
      <w:pPr>
        <w:numPr>
          <w:ilvl w:val="0"/>
          <w:numId w:val="2"/>
        </w:numPr>
        <w:spacing w:after="0" w:line="256" w:lineRule="auto"/>
        <w:ind w:left="720" w:hanging="360"/>
        <w:jc w:val="both"/>
      </w:pPr>
      <w:r w:rsidDel="00000000" w:rsidR="00000000" w:rsidRPr="00000000">
        <w:rPr>
          <w:rtl w:val="0"/>
        </w:rPr>
        <w:t xml:space="preserve">Gastos y servicios no especificados en la tarifa </w:t>
      </w:r>
    </w:p>
    <w:p w:rsidR="00000000" w:rsidDel="00000000" w:rsidP="00000000" w:rsidRDefault="00000000" w:rsidRPr="00000000" w14:paraId="00000011">
      <w:pPr>
        <w:numPr>
          <w:ilvl w:val="0"/>
          <w:numId w:val="2"/>
        </w:numPr>
        <w:spacing w:after="0" w:line="256" w:lineRule="auto"/>
        <w:ind w:left="720" w:hanging="360"/>
        <w:jc w:val="both"/>
      </w:pPr>
      <w:r w:rsidDel="00000000" w:rsidR="00000000" w:rsidRPr="00000000">
        <w:rPr>
          <w:rtl w:val="0"/>
        </w:rPr>
        <w:t xml:space="preserve">Entradas a: Cueva de Morgans y la piscina natural.</w:t>
      </w:r>
    </w:p>
    <w:p w:rsidR="00000000" w:rsidDel="00000000" w:rsidP="00000000" w:rsidRDefault="00000000" w:rsidRPr="00000000" w14:paraId="00000012">
      <w:pPr>
        <w:numPr>
          <w:ilvl w:val="0"/>
          <w:numId w:val="2"/>
        </w:numPr>
        <w:spacing w:after="0" w:line="256" w:lineRule="auto"/>
        <w:ind w:left="720" w:hanging="360"/>
        <w:jc w:val="both"/>
      </w:pPr>
      <w:r w:rsidDel="00000000" w:rsidR="00000000" w:rsidRPr="00000000">
        <w:rPr>
          <w:rtl w:val="0"/>
        </w:rPr>
        <w:t xml:space="preserve">Almuerzo el día del Tour por la Isla.</w:t>
      </w:r>
    </w:p>
    <w:p w:rsidR="00000000" w:rsidDel="00000000" w:rsidP="00000000" w:rsidRDefault="00000000" w:rsidRPr="00000000" w14:paraId="00000013">
      <w:pPr>
        <w:spacing w:after="0" w:line="240" w:lineRule="auto"/>
        <w:jc w:val="both"/>
        <w:rPr>
          <w:b w:val="1"/>
        </w:rPr>
      </w:pPr>
      <w:r w:rsidDel="00000000" w:rsidR="00000000" w:rsidRPr="00000000">
        <w:rPr>
          <w:rtl w:val="0"/>
        </w:rPr>
      </w:r>
    </w:p>
    <w:p w:rsidR="00000000" w:rsidDel="00000000" w:rsidP="00000000" w:rsidRDefault="00000000" w:rsidRPr="00000000" w14:paraId="00000014">
      <w:pPr>
        <w:spacing w:after="0" w:line="240" w:lineRule="auto"/>
        <w:jc w:val="both"/>
        <w:rPr>
          <w:b w:val="1"/>
        </w:rPr>
      </w:pPr>
      <w:r w:rsidDel="00000000" w:rsidR="00000000" w:rsidRPr="00000000">
        <w:rPr>
          <w:rtl w:val="0"/>
        </w:rPr>
      </w:r>
    </w:p>
    <w:p w:rsidR="00000000" w:rsidDel="00000000" w:rsidP="00000000" w:rsidRDefault="00000000" w:rsidRPr="00000000" w14:paraId="00000015">
      <w:pPr>
        <w:spacing w:after="0" w:line="240" w:lineRule="auto"/>
        <w:jc w:val="both"/>
        <w:rPr>
          <w:b w:val="1"/>
        </w:rPr>
      </w:pPr>
      <w:r w:rsidDel="00000000" w:rsidR="00000000" w:rsidRPr="00000000">
        <w:rPr>
          <w:rtl w:val="0"/>
        </w:rPr>
      </w:r>
    </w:p>
    <w:p w:rsidR="00000000" w:rsidDel="00000000" w:rsidP="00000000" w:rsidRDefault="00000000" w:rsidRPr="00000000" w14:paraId="00000016">
      <w:pPr>
        <w:spacing w:after="0" w:line="256" w:lineRule="auto"/>
        <w:jc w:val="center"/>
        <w:rPr>
          <w:b w:val="1"/>
        </w:rPr>
      </w:pPr>
      <w:r w:rsidDel="00000000" w:rsidR="00000000" w:rsidRPr="00000000">
        <w:rPr>
          <w:b w:val="1"/>
          <w:rtl w:val="0"/>
        </w:rPr>
        <w:t xml:space="preserve">HOTEL SOL CARIBE SEAFLOWER</w:t>
      </w:r>
    </w:p>
    <w:p w:rsidR="00000000" w:rsidDel="00000000" w:rsidP="00000000" w:rsidRDefault="00000000" w:rsidRPr="00000000" w14:paraId="00000017">
      <w:pPr>
        <w:spacing w:after="0" w:line="256" w:lineRule="auto"/>
        <w:jc w:val="center"/>
        <w:rPr>
          <w:b w:val="1"/>
        </w:rPr>
      </w:pPr>
      <w:r w:rsidDel="00000000" w:rsidR="00000000" w:rsidRPr="00000000">
        <w:rPr>
          <w:b w:val="1"/>
        </w:rPr>
        <mc:AlternateContent>
          <mc:Choice Requires="wpg">
            <w:drawing>
              <wp:inline distB="0" distT="0" distL="0" distR="0">
                <wp:extent cx="4487700" cy="2451346"/>
                <wp:effectExtent b="0" l="0" r="0" t="0"/>
                <wp:docPr id="19" name=""/>
                <a:graphic>
                  <a:graphicData uri="http://schemas.microsoft.com/office/word/2010/wordprocessingGroup">
                    <wpg:wgp>
                      <wpg:cNvGrpSpPr/>
                      <wpg:grpSpPr>
                        <a:xfrm>
                          <a:off x="2988000" y="2492125"/>
                          <a:ext cx="4487700" cy="2451346"/>
                          <a:chOff x="2988000" y="2492125"/>
                          <a:chExt cx="4716000" cy="2575750"/>
                        </a:xfrm>
                      </wpg:grpSpPr>
                      <wpg:grpSp>
                        <wpg:cNvGrpSpPr/>
                        <wpg:grpSpPr>
                          <a:xfrm>
                            <a:off x="2988019" y="2492144"/>
                            <a:ext cx="4715963" cy="2575712"/>
                            <a:chOff x="2988000" y="2492125"/>
                            <a:chExt cx="4716000" cy="2575750"/>
                          </a:xfrm>
                        </wpg:grpSpPr>
                        <wps:wsp>
                          <wps:cNvSpPr/>
                          <wps:cNvPr id="3" name="Shape 3"/>
                          <wps:spPr>
                            <a:xfrm>
                              <a:off x="2988000" y="2492125"/>
                              <a:ext cx="4716000" cy="2575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88019" y="2492144"/>
                              <a:ext cx="4715963" cy="2575712"/>
                              <a:chOff x="2920300" y="2455375"/>
                              <a:chExt cx="4851400" cy="2649250"/>
                            </a:xfrm>
                          </wpg:grpSpPr>
                          <wps:wsp>
                            <wps:cNvSpPr/>
                            <wps:cNvPr id="23" name="Shape 23"/>
                            <wps:spPr>
                              <a:xfrm>
                                <a:off x="2920300" y="2455375"/>
                                <a:ext cx="4851400" cy="2649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20300" y="2455390"/>
                                <a:ext cx="4851400" cy="2649220"/>
                                <a:chOff x="2920300" y="2455375"/>
                                <a:chExt cx="4851400" cy="2649250"/>
                              </a:xfrm>
                            </wpg:grpSpPr>
                            <wps:wsp>
                              <wps:cNvSpPr/>
                              <wps:cNvPr id="25" name="Shape 25"/>
                              <wps:spPr>
                                <a:xfrm>
                                  <a:off x="2920300" y="2455375"/>
                                  <a:ext cx="4851400" cy="2649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20300" y="2455390"/>
                                  <a:ext cx="4851400" cy="2649220"/>
                                  <a:chOff x="0" y="0"/>
                                  <a:chExt cx="4851400" cy="2649220"/>
                                </a:xfrm>
                              </wpg:grpSpPr>
                              <wps:wsp>
                                <wps:cNvSpPr/>
                                <wps:cNvPr id="27" name="Shape 27"/>
                                <wps:spPr>
                                  <a:xfrm>
                                    <a:off x="0" y="0"/>
                                    <a:ext cx="4851400" cy="264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8" name="Shape 28"/>
                                  <pic:cNvPicPr preferRelativeResize="0"/>
                                </pic:nvPicPr>
                                <pic:blipFill rotWithShape="1">
                                  <a:blip r:embed="rId7">
                                    <a:alphaModFix/>
                                  </a:blip>
                                  <a:srcRect b="0" l="0" r="0" t="0"/>
                                  <a:stretch/>
                                </pic:blipFill>
                                <pic:spPr>
                                  <a:xfrm>
                                    <a:off x="0" y="9525"/>
                                    <a:ext cx="2247900" cy="2639695"/>
                                  </a:xfrm>
                                  <a:prstGeom prst="rect">
                                    <a:avLst/>
                                  </a:prstGeom>
                                  <a:noFill/>
                                  <a:ln>
                                    <a:noFill/>
                                  </a:ln>
                                </pic:spPr>
                              </pic:pic>
                              <pic:pic>
                                <pic:nvPicPr>
                                  <pic:cNvPr id="29" name="Shape 29"/>
                                  <pic:cNvPicPr preferRelativeResize="0"/>
                                </pic:nvPicPr>
                                <pic:blipFill rotWithShape="1">
                                  <a:blip r:embed="rId8">
                                    <a:alphaModFix/>
                                  </a:blip>
                                  <a:srcRect b="0" l="0" r="0" t="0"/>
                                  <a:stretch/>
                                </pic:blipFill>
                                <pic:spPr>
                                  <a:xfrm>
                                    <a:off x="2295525" y="0"/>
                                    <a:ext cx="2555875" cy="2649220"/>
                                  </a:xfrm>
                                  <a:prstGeom prst="rect">
                                    <a:avLst/>
                                  </a:prstGeom>
                                  <a:noFill/>
                                  <a:ln>
                                    <a:noFill/>
                                  </a:ln>
                                </pic:spPr>
                              </pic:pic>
                            </wpg:grpSp>
                          </wpg:grpSp>
                        </wpg:grpSp>
                      </wpg:grpSp>
                    </wpg:wgp>
                  </a:graphicData>
                </a:graphic>
              </wp:inline>
            </w:drawing>
          </mc:Choice>
          <mc:Fallback>
            <w:drawing>
              <wp:inline distB="0" distT="0" distL="0" distR="0">
                <wp:extent cx="4487700" cy="2451346"/>
                <wp:effectExtent b="0" l="0" r="0" t="0"/>
                <wp:docPr id="19"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4487700" cy="245134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8">
      <w:pPr>
        <w:spacing w:after="0" w:line="256" w:lineRule="auto"/>
        <w:jc w:val="center"/>
        <w:rPr>
          <w:b w:val="1"/>
        </w:rPr>
      </w:pPr>
      <w:r w:rsidDel="00000000" w:rsidR="00000000" w:rsidRPr="00000000">
        <w:rPr>
          <w:b w:val="1"/>
          <w:rtl w:val="0"/>
        </w:rPr>
        <w:t xml:space="preserve">TARIFA POR PERSONA EN COP</w:t>
      </w:r>
    </w:p>
    <w:tbl>
      <w:tblPr>
        <w:tblStyle w:val="Table1"/>
        <w:tblW w:w="7860.0" w:type="dxa"/>
        <w:jc w:val="center"/>
        <w:tblBorders>
          <w:top w:color="000000" w:space="0" w:sz="4" w:val="single"/>
          <w:left w:color="000000" w:space="0" w:sz="4" w:val="single"/>
          <w:bottom w:color="000000" w:space="0" w:sz="4" w:val="single"/>
          <w:insideH w:color="000000" w:space="0" w:sz="4" w:val="single"/>
        </w:tblBorders>
        <w:tblLayout w:type="fixed"/>
        <w:tblLook w:val="0000"/>
      </w:tblPr>
      <w:tblGrid>
        <w:gridCol w:w="765"/>
        <w:gridCol w:w="2250"/>
        <w:gridCol w:w="1350"/>
        <w:gridCol w:w="1635"/>
        <w:gridCol w:w="1860"/>
        <w:tblGridChange w:id="0">
          <w:tblGrid>
            <w:gridCol w:w="765"/>
            <w:gridCol w:w="2250"/>
            <w:gridCol w:w="1350"/>
            <w:gridCol w:w="1635"/>
            <w:gridCol w:w="1860"/>
          </w:tblGrid>
        </w:tblGridChange>
      </w:tblGrid>
      <w:tr>
        <w:trPr>
          <w:cantSplit w:val="0"/>
          <w:trHeight w:val="181.55468749999997" w:hRule="atLeast"/>
          <w:tblHeader w:val="1"/>
        </w:trPr>
        <w:tc>
          <w:tcPr>
            <w:tcBorders>
              <w:left w:color="000000" w:space="0" w:sz="4" w:val="single"/>
              <w:right w:color="000000" w:space="0" w:sz="4" w:val="single"/>
            </w:tcBorders>
            <w:vAlign w:val="center"/>
          </w:tcPr>
          <w:p w:rsidR="00000000" w:rsidDel="00000000" w:rsidP="00000000" w:rsidRDefault="00000000" w:rsidRPr="00000000" w14:paraId="00000019">
            <w:pPr>
              <w:spacing w:after="0" w:line="240" w:lineRule="auto"/>
              <w:jc w:val="center"/>
              <w:rPr/>
            </w:pPr>
            <w:r w:rsidDel="00000000" w:rsidR="00000000" w:rsidRPr="00000000">
              <w:rPr>
                <w:b w:val="1"/>
                <w:rtl w:val="0"/>
              </w:rPr>
              <w:t xml:space="preserve">PLAN</w:t>
            </w:r>
            <w:r w:rsidDel="00000000" w:rsidR="00000000" w:rsidRPr="00000000">
              <w:rPr>
                <w:rtl w:val="0"/>
              </w:rPr>
            </w:r>
          </w:p>
        </w:tc>
        <w:tc>
          <w:tcPr>
            <w:tcBorders>
              <w:top w:color="000000" w:space="0" w:sz="4" w:val="single"/>
              <w:left w:color="000000" w:space="0" w:sz="4" w:val="single"/>
              <w:bottom w:color="000000" w:space="0" w:sz="4" w:val="single"/>
            </w:tcBorders>
            <w:shd w:fill="auto" w:val="clear"/>
            <w:tcMar>
              <w:top w:w="15.0" w:type="dxa"/>
              <w:left w:w="10.0" w:type="dxa"/>
              <w:bottom w:w="15.0" w:type="dxa"/>
              <w:right w:w="15.0" w:type="dxa"/>
            </w:tcMar>
            <w:vAlign w:val="center"/>
          </w:tcPr>
          <w:p w:rsidR="00000000" w:rsidDel="00000000" w:rsidP="00000000" w:rsidRDefault="00000000" w:rsidRPr="00000000" w14:paraId="0000001A">
            <w:pPr>
              <w:spacing w:after="0" w:line="240" w:lineRule="auto"/>
              <w:jc w:val="center"/>
              <w:rPr/>
            </w:pPr>
            <w:r w:rsidDel="00000000" w:rsidR="00000000" w:rsidRPr="00000000">
              <w:rPr>
                <w:b w:val="1"/>
                <w:rtl w:val="0"/>
              </w:rPr>
              <w:t xml:space="preserve">VIGENCIA</w:t>
            </w:r>
            <w:r w:rsidDel="00000000" w:rsidR="00000000" w:rsidRPr="00000000">
              <w:rPr>
                <w:rtl w:val="0"/>
              </w:rPr>
            </w:r>
          </w:p>
        </w:tc>
        <w:tc>
          <w:tcPr>
            <w:tcBorders>
              <w:top w:color="000000" w:space="0" w:sz="4" w:val="single"/>
              <w:left w:color="000000" w:space="0" w:sz="4" w:val="single"/>
              <w:bottom w:color="000000" w:space="0" w:sz="4" w:val="single"/>
            </w:tcBorders>
            <w:shd w:fill="auto" w:val="clear"/>
            <w:tcMar>
              <w:top w:w="15.0" w:type="dxa"/>
              <w:left w:w="10.0" w:type="dxa"/>
              <w:bottom w:w="15.0" w:type="dxa"/>
              <w:right w:w="15.0" w:type="dxa"/>
            </w:tcMar>
            <w:vAlign w:val="center"/>
          </w:tcPr>
          <w:p w:rsidR="00000000" w:rsidDel="00000000" w:rsidP="00000000" w:rsidRDefault="00000000" w:rsidRPr="00000000" w14:paraId="0000001B">
            <w:pPr>
              <w:spacing w:after="0" w:line="240" w:lineRule="auto"/>
              <w:jc w:val="center"/>
              <w:rPr/>
            </w:pPr>
            <w:r w:rsidDel="00000000" w:rsidR="00000000" w:rsidRPr="00000000">
              <w:rPr>
                <w:b w:val="1"/>
                <w:rtl w:val="0"/>
              </w:rPr>
              <w:t xml:space="preserve">SENCILLA</w:t>
            </w:r>
            <w:r w:rsidDel="00000000" w:rsidR="00000000" w:rsidRPr="00000000">
              <w:rPr>
                <w:rtl w:val="0"/>
              </w:rPr>
            </w:r>
          </w:p>
        </w:tc>
        <w:tc>
          <w:tcPr>
            <w:tcBorders>
              <w:top w:color="000000" w:space="0" w:sz="4" w:val="single"/>
              <w:left w:color="000000" w:space="0" w:sz="4" w:val="single"/>
              <w:bottom w:color="000000" w:space="0" w:sz="4" w:val="single"/>
            </w:tcBorders>
            <w:shd w:fill="auto" w:val="clear"/>
            <w:tcMar>
              <w:top w:w="15.0" w:type="dxa"/>
              <w:left w:w="10.0" w:type="dxa"/>
              <w:bottom w:w="15.0" w:type="dxa"/>
              <w:right w:w="15.0" w:type="dxa"/>
            </w:tcMar>
            <w:vAlign w:val="center"/>
          </w:tcPr>
          <w:p w:rsidR="00000000" w:rsidDel="00000000" w:rsidP="00000000" w:rsidRDefault="00000000" w:rsidRPr="00000000" w14:paraId="0000001C">
            <w:pPr>
              <w:spacing w:after="0" w:line="240" w:lineRule="auto"/>
              <w:jc w:val="center"/>
              <w:rPr>
                <w:b w:val="1"/>
              </w:rPr>
            </w:pPr>
            <w:r w:rsidDel="00000000" w:rsidR="00000000" w:rsidRPr="00000000">
              <w:rPr>
                <w:b w:val="1"/>
                <w:rtl w:val="0"/>
              </w:rPr>
              <w:t xml:space="preserve">DOBLE/TRIPLE</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0.0" w:type="dxa"/>
              <w:bottom w:w="15.0" w:type="dxa"/>
              <w:right w:w="15.0" w:type="dxa"/>
            </w:tcMar>
            <w:vAlign w:val="center"/>
          </w:tcPr>
          <w:p w:rsidR="00000000" w:rsidDel="00000000" w:rsidP="00000000" w:rsidRDefault="00000000" w:rsidRPr="00000000" w14:paraId="0000001D">
            <w:pPr>
              <w:spacing w:after="0" w:line="240" w:lineRule="auto"/>
              <w:jc w:val="center"/>
              <w:rPr/>
            </w:pPr>
            <w:r w:rsidDel="00000000" w:rsidR="00000000" w:rsidRPr="00000000">
              <w:rPr>
                <w:b w:val="1"/>
                <w:rtl w:val="0"/>
              </w:rPr>
              <w:t xml:space="preserve">NIÑOS (0 -11 AÑOS)</w:t>
            </w:r>
            <w:r w:rsidDel="00000000" w:rsidR="00000000" w:rsidRPr="00000000">
              <w:rPr>
                <w:rtl w:val="0"/>
              </w:rPr>
            </w:r>
          </w:p>
        </w:tc>
      </w:tr>
      <w:tr>
        <w:trPr>
          <w:cantSplit w:val="0"/>
          <w:trHeight w:val="181.55468749999997" w:hRule="atLeast"/>
          <w:tblHeader w:val="1"/>
        </w:trPr>
        <w:tc>
          <w:tcPr>
            <w:vMerge w:val="restart"/>
            <w:tcBorders>
              <w:top w:color="000000" w:space="0" w:sz="4" w:val="single"/>
              <w:left w:color="000000" w:space="0" w:sz="4" w:val="single"/>
            </w:tcBorders>
            <w:vAlign w:val="center"/>
          </w:tcPr>
          <w:p w:rsidR="00000000" w:rsidDel="00000000" w:rsidP="00000000" w:rsidRDefault="00000000" w:rsidRPr="00000000" w14:paraId="0000001E">
            <w:pPr>
              <w:spacing w:after="0" w:line="240" w:lineRule="auto"/>
              <w:jc w:val="center"/>
              <w:rPr/>
            </w:pPr>
            <w:r w:rsidDel="00000000" w:rsidR="00000000" w:rsidRPr="00000000">
              <w:rPr>
                <w:b w:val="1"/>
                <w:rtl w:val="0"/>
              </w:rPr>
              <w:t xml:space="preserve">PAM</w:t>
            </w:r>
            <w:r w:rsidDel="00000000" w:rsidR="00000000" w:rsidRPr="00000000">
              <w:rPr>
                <w:rtl w:val="0"/>
              </w:rPr>
            </w:r>
          </w:p>
        </w:tc>
        <w:tc>
          <w:tcPr>
            <w:tcBorders>
              <w:top w:color="000000" w:space="0" w:sz="4" w:val="single"/>
              <w:left w:color="000000" w:space="0" w:sz="4" w:val="single"/>
              <w:bottom w:color="000000" w:space="0" w:sz="4" w:val="single"/>
            </w:tcBorders>
            <w:tcMar>
              <w:top w:w="15.0" w:type="dxa"/>
              <w:left w:w="10.0" w:type="dxa"/>
              <w:bottom w:w="15.0" w:type="dxa"/>
              <w:right w:w="15.0" w:type="dxa"/>
            </w:tcMar>
          </w:tcPr>
          <w:p w:rsidR="00000000" w:rsidDel="00000000" w:rsidP="00000000" w:rsidRDefault="00000000" w:rsidRPr="00000000" w14:paraId="0000001F">
            <w:pPr>
              <w:spacing w:after="0" w:line="240" w:lineRule="auto"/>
              <w:rPr>
                <w:b w:val="1"/>
              </w:rPr>
            </w:pPr>
            <w:r w:rsidDel="00000000" w:rsidR="00000000" w:rsidRPr="00000000">
              <w:rPr>
                <w:b w:val="1"/>
                <w:rtl w:val="0"/>
              </w:rPr>
              <w:t xml:space="preserve">TEMPORADA BAJA</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20">
            <w:pPr>
              <w:spacing w:after="0" w:line="240" w:lineRule="auto"/>
              <w:jc w:val="center"/>
              <w:rPr>
                <w:b w:val="1"/>
              </w:rPr>
            </w:pPr>
            <w:r w:rsidDel="00000000" w:rsidR="00000000" w:rsidRPr="00000000">
              <w:rPr>
                <w:b w:val="1"/>
                <w:rtl w:val="0"/>
              </w:rPr>
              <w:t xml:space="preserve">1.706.000</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21">
            <w:pPr>
              <w:spacing w:after="0" w:line="240" w:lineRule="auto"/>
              <w:jc w:val="center"/>
              <w:rPr>
                <w:b w:val="1"/>
              </w:rPr>
            </w:pPr>
            <w:r w:rsidDel="00000000" w:rsidR="00000000" w:rsidRPr="00000000">
              <w:rPr>
                <w:b w:val="1"/>
                <w:rtl w:val="0"/>
              </w:rPr>
              <w:t xml:space="preserve">1.424.000</w:t>
            </w:r>
          </w:p>
        </w:tc>
        <w:tc>
          <w:tcPr>
            <w:tcBorders>
              <w:top w:color="000000" w:space="0" w:sz="4" w:val="single"/>
              <w:left w:color="000000" w:space="0" w:sz="4" w:val="single"/>
              <w:bottom w:color="000000" w:space="0" w:sz="4" w:val="single"/>
              <w:right w:color="000000" w:space="0" w:sz="4" w:val="single"/>
            </w:tcBorders>
            <w:tcMar>
              <w:top w:w="15.0" w:type="dxa"/>
              <w:left w:w="10.0" w:type="dxa"/>
              <w:bottom w:w="15.0" w:type="dxa"/>
              <w:right w:w="15.0" w:type="dxa"/>
            </w:tcMar>
            <w:vAlign w:val="center"/>
          </w:tcPr>
          <w:p w:rsidR="00000000" w:rsidDel="00000000" w:rsidP="00000000" w:rsidRDefault="00000000" w:rsidRPr="00000000" w14:paraId="00000022">
            <w:pPr>
              <w:spacing w:after="0" w:line="240" w:lineRule="auto"/>
              <w:jc w:val="center"/>
              <w:rPr>
                <w:b w:val="1"/>
              </w:rPr>
            </w:pPr>
            <w:r w:rsidDel="00000000" w:rsidR="00000000" w:rsidRPr="00000000">
              <w:rPr>
                <w:b w:val="1"/>
                <w:rtl w:val="0"/>
              </w:rPr>
              <w:t xml:space="preserve">784.000</w:t>
            </w:r>
          </w:p>
        </w:tc>
      </w:tr>
      <w:tr>
        <w:trPr>
          <w:cantSplit w:val="0"/>
          <w:trHeight w:val="181.55468749999997" w:hRule="atLeast"/>
          <w:tblHeader w:val="1"/>
        </w:trPr>
        <w:tc>
          <w:tcPr>
            <w:vMerge w:val="continue"/>
            <w:tcBorders>
              <w:top w:color="000000" w:space="0" w:sz="4" w:val="single"/>
              <w:left w:color="000000" w:space="0" w:sz="4" w:val="single"/>
            </w:tcBorders>
            <w:vAlign w:val="center"/>
          </w:tcPr>
          <w:p w:rsidR="00000000" w:rsidDel="00000000" w:rsidP="00000000" w:rsidRDefault="00000000" w:rsidRPr="00000000" w14:paraId="00000023">
            <w:pPr>
              <w:widowControl w:val="0"/>
              <w:spacing w:after="0" w:line="276" w:lineRule="auto"/>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15.0" w:type="dxa"/>
              <w:left w:w="10.0" w:type="dxa"/>
              <w:bottom w:w="15.0" w:type="dxa"/>
              <w:right w:w="15.0" w:type="dxa"/>
            </w:tcMar>
          </w:tcPr>
          <w:p w:rsidR="00000000" w:rsidDel="00000000" w:rsidP="00000000" w:rsidRDefault="00000000" w:rsidRPr="00000000" w14:paraId="00000024">
            <w:pPr>
              <w:spacing w:after="0" w:line="240" w:lineRule="auto"/>
              <w:rPr>
                <w:b w:val="1"/>
              </w:rPr>
            </w:pPr>
            <w:r w:rsidDel="00000000" w:rsidR="00000000" w:rsidRPr="00000000">
              <w:rPr>
                <w:b w:val="1"/>
                <w:rtl w:val="0"/>
              </w:rPr>
              <w:t xml:space="preserve">Noche adicional</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25">
            <w:pPr>
              <w:spacing w:after="0" w:line="240" w:lineRule="auto"/>
              <w:jc w:val="center"/>
              <w:rPr>
                <w:b w:val="1"/>
              </w:rPr>
            </w:pPr>
            <w:r w:rsidDel="00000000" w:rsidR="00000000" w:rsidRPr="00000000">
              <w:rPr>
                <w:b w:val="1"/>
                <w:rtl w:val="0"/>
              </w:rPr>
              <w:t xml:space="preserve">393.000</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26">
            <w:pPr>
              <w:spacing w:after="0" w:line="240" w:lineRule="auto"/>
              <w:jc w:val="center"/>
              <w:rPr>
                <w:b w:val="1"/>
              </w:rPr>
            </w:pPr>
            <w:r w:rsidDel="00000000" w:rsidR="00000000" w:rsidRPr="00000000">
              <w:rPr>
                <w:b w:val="1"/>
                <w:rtl w:val="0"/>
              </w:rPr>
              <w:t xml:space="preserve">323.000</w:t>
            </w:r>
          </w:p>
        </w:tc>
        <w:tc>
          <w:tcPr>
            <w:tcBorders>
              <w:top w:color="000000" w:space="0" w:sz="4" w:val="single"/>
              <w:left w:color="000000" w:space="0" w:sz="4" w:val="single"/>
              <w:bottom w:color="000000" w:space="0" w:sz="4" w:val="single"/>
              <w:right w:color="000000" w:space="0" w:sz="4" w:val="single"/>
            </w:tcBorders>
            <w:tcMar>
              <w:top w:w="15.0" w:type="dxa"/>
              <w:left w:w="10.0" w:type="dxa"/>
              <w:bottom w:w="15.0" w:type="dxa"/>
              <w:right w:w="15.0" w:type="dxa"/>
            </w:tcMar>
            <w:vAlign w:val="center"/>
          </w:tcPr>
          <w:p w:rsidR="00000000" w:rsidDel="00000000" w:rsidP="00000000" w:rsidRDefault="00000000" w:rsidRPr="00000000" w14:paraId="00000027">
            <w:pPr>
              <w:spacing w:after="0" w:line="240" w:lineRule="auto"/>
              <w:jc w:val="center"/>
              <w:rPr>
                <w:b w:val="1"/>
              </w:rPr>
            </w:pPr>
            <w:r w:rsidDel="00000000" w:rsidR="00000000" w:rsidRPr="00000000">
              <w:rPr>
                <w:b w:val="1"/>
                <w:rtl w:val="0"/>
              </w:rPr>
              <w:t xml:space="preserve">163.000</w:t>
            </w:r>
          </w:p>
        </w:tc>
      </w:tr>
      <w:tr>
        <w:trPr>
          <w:cantSplit w:val="0"/>
          <w:trHeight w:val="181.55468749999997" w:hRule="atLeast"/>
          <w:tblHeader w:val="1"/>
        </w:trPr>
        <w:tc>
          <w:tcPr>
            <w:vMerge w:val="continue"/>
            <w:tcBorders>
              <w:top w:color="000000" w:space="0" w:sz="4" w:val="single"/>
              <w:left w:color="000000" w:space="0" w:sz="4" w:val="single"/>
            </w:tcBorders>
            <w:vAlign w:val="center"/>
          </w:tcPr>
          <w:p w:rsidR="00000000" w:rsidDel="00000000" w:rsidP="00000000" w:rsidRDefault="00000000" w:rsidRPr="00000000" w14:paraId="00000028">
            <w:pPr>
              <w:widowControl w:val="0"/>
              <w:spacing w:after="0" w:line="276" w:lineRule="auto"/>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15.0" w:type="dxa"/>
              <w:left w:w="10.0" w:type="dxa"/>
              <w:bottom w:w="15.0" w:type="dxa"/>
              <w:right w:w="15.0" w:type="dxa"/>
            </w:tcMar>
          </w:tcPr>
          <w:p w:rsidR="00000000" w:rsidDel="00000000" w:rsidP="00000000" w:rsidRDefault="00000000" w:rsidRPr="00000000" w14:paraId="00000029">
            <w:pPr>
              <w:spacing w:after="0" w:line="240" w:lineRule="auto"/>
              <w:rPr>
                <w:b w:val="1"/>
              </w:rPr>
            </w:pPr>
            <w:r w:rsidDel="00000000" w:rsidR="00000000" w:rsidRPr="00000000">
              <w:rPr>
                <w:b w:val="1"/>
                <w:rtl w:val="0"/>
              </w:rPr>
              <w:t xml:space="preserve">TEMPORADA ALTA</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2A">
            <w:pPr>
              <w:spacing w:after="0" w:line="240" w:lineRule="auto"/>
              <w:jc w:val="center"/>
              <w:rPr>
                <w:b w:val="1"/>
              </w:rPr>
            </w:pPr>
            <w:r w:rsidDel="00000000" w:rsidR="00000000" w:rsidRPr="00000000">
              <w:rPr>
                <w:b w:val="1"/>
                <w:rtl w:val="0"/>
              </w:rPr>
              <w:t xml:space="preserve">2.200.000</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2B">
            <w:pPr>
              <w:spacing w:after="0" w:line="240" w:lineRule="auto"/>
              <w:jc w:val="center"/>
              <w:rPr>
                <w:b w:val="1"/>
              </w:rPr>
            </w:pPr>
            <w:r w:rsidDel="00000000" w:rsidR="00000000" w:rsidRPr="00000000">
              <w:rPr>
                <w:b w:val="1"/>
                <w:rtl w:val="0"/>
              </w:rPr>
              <w:t xml:space="preserve">1.918.000</w:t>
            </w:r>
          </w:p>
        </w:tc>
        <w:tc>
          <w:tcPr>
            <w:tcBorders>
              <w:top w:color="000000" w:space="0" w:sz="4" w:val="single"/>
              <w:left w:color="000000" w:space="0" w:sz="4" w:val="single"/>
              <w:bottom w:color="000000" w:space="0" w:sz="4" w:val="single"/>
              <w:right w:color="000000" w:space="0" w:sz="4" w:val="single"/>
            </w:tcBorders>
            <w:tcMar>
              <w:top w:w="15.0" w:type="dxa"/>
              <w:left w:w="10.0" w:type="dxa"/>
              <w:bottom w:w="15.0" w:type="dxa"/>
              <w:right w:w="15.0" w:type="dxa"/>
            </w:tcMar>
            <w:vAlign w:val="center"/>
          </w:tcPr>
          <w:p w:rsidR="00000000" w:rsidDel="00000000" w:rsidP="00000000" w:rsidRDefault="00000000" w:rsidRPr="00000000" w14:paraId="0000002C">
            <w:pPr>
              <w:spacing w:after="0" w:line="240" w:lineRule="auto"/>
              <w:jc w:val="center"/>
              <w:rPr>
                <w:b w:val="1"/>
              </w:rPr>
            </w:pPr>
            <w:r w:rsidDel="00000000" w:rsidR="00000000" w:rsidRPr="00000000">
              <w:rPr>
                <w:b w:val="1"/>
                <w:rtl w:val="0"/>
              </w:rPr>
              <w:t xml:space="preserve">1.031.000</w:t>
            </w:r>
          </w:p>
        </w:tc>
      </w:tr>
      <w:tr>
        <w:trPr>
          <w:cantSplit w:val="0"/>
          <w:trHeight w:val="13.554687499999982" w:hRule="atLeast"/>
          <w:tblHeader w:val="1"/>
        </w:trPr>
        <w:tc>
          <w:tcPr>
            <w:vMerge w:val="continue"/>
            <w:tcBorders>
              <w:top w:color="000000" w:space="0" w:sz="4" w:val="single"/>
              <w:left w:color="000000" w:space="0" w:sz="4" w:val="single"/>
            </w:tcBorders>
            <w:vAlign w:val="center"/>
          </w:tcPr>
          <w:p w:rsidR="00000000" w:rsidDel="00000000" w:rsidP="00000000" w:rsidRDefault="00000000" w:rsidRPr="00000000" w14:paraId="0000002D">
            <w:pPr>
              <w:widowControl w:val="0"/>
              <w:spacing w:after="0" w:line="276" w:lineRule="auto"/>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15.0" w:type="dxa"/>
              <w:left w:w="10.0" w:type="dxa"/>
              <w:bottom w:w="15.0" w:type="dxa"/>
              <w:right w:w="15.0" w:type="dxa"/>
            </w:tcMar>
          </w:tcPr>
          <w:p w:rsidR="00000000" w:rsidDel="00000000" w:rsidP="00000000" w:rsidRDefault="00000000" w:rsidRPr="00000000" w14:paraId="0000002E">
            <w:pPr>
              <w:spacing w:after="0" w:line="240" w:lineRule="auto"/>
              <w:rPr>
                <w:b w:val="1"/>
              </w:rPr>
            </w:pPr>
            <w:r w:rsidDel="00000000" w:rsidR="00000000" w:rsidRPr="00000000">
              <w:rPr>
                <w:b w:val="1"/>
                <w:rtl w:val="0"/>
              </w:rPr>
              <w:t xml:space="preserve">Noche adicional</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2F">
            <w:pPr>
              <w:spacing w:after="0" w:line="240" w:lineRule="auto"/>
              <w:jc w:val="center"/>
              <w:rPr>
                <w:b w:val="1"/>
              </w:rPr>
            </w:pPr>
            <w:r w:rsidDel="00000000" w:rsidR="00000000" w:rsidRPr="00000000">
              <w:rPr>
                <w:b w:val="1"/>
                <w:rtl w:val="0"/>
              </w:rPr>
              <w:t xml:space="preserve">517.000</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30">
            <w:pPr>
              <w:spacing w:after="0" w:line="240" w:lineRule="auto"/>
              <w:jc w:val="center"/>
              <w:rPr>
                <w:b w:val="1"/>
              </w:rPr>
            </w:pPr>
            <w:r w:rsidDel="00000000" w:rsidR="00000000" w:rsidRPr="00000000">
              <w:rPr>
                <w:b w:val="1"/>
                <w:rtl w:val="0"/>
              </w:rPr>
              <w:t xml:space="preserve">446.000</w:t>
            </w:r>
          </w:p>
        </w:tc>
        <w:tc>
          <w:tcPr>
            <w:tcBorders>
              <w:top w:color="000000" w:space="0" w:sz="4" w:val="single"/>
              <w:left w:color="000000" w:space="0" w:sz="4" w:val="single"/>
              <w:bottom w:color="000000" w:space="0" w:sz="4" w:val="single"/>
              <w:right w:color="000000" w:space="0" w:sz="4" w:val="single"/>
            </w:tcBorders>
            <w:tcMar>
              <w:top w:w="15.0" w:type="dxa"/>
              <w:left w:w="10.0" w:type="dxa"/>
              <w:bottom w:w="15.0" w:type="dxa"/>
              <w:right w:w="15.0" w:type="dxa"/>
            </w:tcMar>
            <w:vAlign w:val="center"/>
          </w:tcPr>
          <w:p w:rsidR="00000000" w:rsidDel="00000000" w:rsidP="00000000" w:rsidRDefault="00000000" w:rsidRPr="00000000" w14:paraId="00000031">
            <w:pPr>
              <w:spacing w:after="0" w:line="240" w:lineRule="auto"/>
              <w:jc w:val="center"/>
              <w:rPr>
                <w:b w:val="1"/>
              </w:rPr>
            </w:pPr>
            <w:r w:rsidDel="00000000" w:rsidR="00000000" w:rsidRPr="00000000">
              <w:rPr>
                <w:b w:val="1"/>
                <w:rtl w:val="0"/>
              </w:rPr>
              <w:t xml:space="preserve">225.000</w:t>
            </w:r>
          </w:p>
        </w:tc>
      </w:tr>
    </w:tbl>
    <w:p w:rsidR="00000000" w:rsidDel="00000000" w:rsidP="00000000" w:rsidRDefault="00000000" w:rsidRPr="00000000" w14:paraId="00000032">
      <w:pPr>
        <w:spacing w:after="0" w:line="256" w:lineRule="auto"/>
        <w:jc w:val="left"/>
        <w:rPr>
          <w:b w:val="1"/>
        </w:rPr>
      </w:pPr>
      <w:r w:rsidDel="00000000" w:rsidR="00000000" w:rsidRPr="00000000">
        <w:rPr>
          <w:rtl w:val="0"/>
        </w:rPr>
      </w:r>
    </w:p>
    <w:p w:rsidR="00000000" w:rsidDel="00000000" w:rsidP="00000000" w:rsidRDefault="00000000" w:rsidRPr="00000000" w14:paraId="00000033">
      <w:pPr>
        <w:spacing w:after="0" w:line="256" w:lineRule="auto"/>
        <w:jc w:val="center"/>
        <w:rPr>
          <w:b w:val="1"/>
        </w:rPr>
      </w:pPr>
      <w:r w:rsidDel="00000000" w:rsidR="00000000" w:rsidRPr="00000000">
        <w:rPr>
          <w:rtl w:val="0"/>
        </w:rPr>
      </w:r>
    </w:p>
    <w:p w:rsidR="00000000" w:rsidDel="00000000" w:rsidP="00000000" w:rsidRDefault="00000000" w:rsidRPr="00000000" w14:paraId="00000034">
      <w:pPr>
        <w:spacing w:after="0" w:line="256"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35">
      <w:pPr>
        <w:spacing w:after="0" w:line="256" w:lineRule="auto"/>
        <w:jc w:val="center"/>
        <w:rPr>
          <w:b w:val="1"/>
        </w:rPr>
      </w:pPr>
      <w:r w:rsidDel="00000000" w:rsidR="00000000" w:rsidRPr="00000000">
        <w:rPr>
          <w:b w:val="1"/>
          <w:rtl w:val="0"/>
        </w:rPr>
        <w:t xml:space="preserve">HOTEL SOL CARIBE SAN ANDRÉS</w:t>
      </w:r>
    </w:p>
    <w:p w:rsidR="00000000" w:rsidDel="00000000" w:rsidP="00000000" w:rsidRDefault="00000000" w:rsidRPr="00000000" w14:paraId="00000036">
      <w:pPr>
        <w:spacing w:after="0" w:line="256" w:lineRule="auto"/>
        <w:jc w:val="center"/>
        <w:rPr>
          <w:b w:val="1"/>
        </w:rPr>
      </w:pPr>
      <w:r w:rsidDel="00000000" w:rsidR="00000000" w:rsidRPr="00000000">
        <w:rPr>
          <w:b w:val="1"/>
        </w:rPr>
        <mc:AlternateContent>
          <mc:Choice Requires="wpg">
            <w:drawing>
              <wp:inline distB="0" distT="0" distL="0" distR="0">
                <wp:extent cx="4459125" cy="2095140"/>
                <wp:effectExtent b="0" l="0" r="0" t="0"/>
                <wp:docPr id="18" name=""/>
                <a:graphic>
                  <a:graphicData uri="http://schemas.microsoft.com/office/word/2010/wordprocessingGroup">
                    <wpg:wgp>
                      <wpg:cNvGrpSpPr/>
                      <wpg:grpSpPr>
                        <a:xfrm>
                          <a:off x="3055225" y="2703025"/>
                          <a:ext cx="4459125" cy="2095140"/>
                          <a:chOff x="3055225" y="2703025"/>
                          <a:chExt cx="4581550" cy="2153950"/>
                        </a:xfrm>
                      </wpg:grpSpPr>
                      <wpg:grpSp>
                        <wpg:cNvGrpSpPr/>
                        <wpg:grpSpPr>
                          <a:xfrm>
                            <a:off x="3055238" y="2703040"/>
                            <a:ext cx="4581525" cy="2153920"/>
                            <a:chOff x="3055225" y="2703025"/>
                            <a:chExt cx="4581550" cy="2153950"/>
                          </a:xfrm>
                        </wpg:grpSpPr>
                        <wps:wsp>
                          <wps:cNvSpPr/>
                          <wps:cNvPr id="3" name="Shape 3"/>
                          <wps:spPr>
                            <a:xfrm>
                              <a:off x="3055225" y="2703025"/>
                              <a:ext cx="4581550" cy="2153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55238" y="2703040"/>
                              <a:ext cx="4581525" cy="2153920"/>
                              <a:chOff x="3055225" y="2703025"/>
                              <a:chExt cx="4581550" cy="2153950"/>
                            </a:xfrm>
                          </wpg:grpSpPr>
                          <wps:wsp>
                            <wps:cNvSpPr/>
                            <wps:cNvPr id="14" name="Shape 14"/>
                            <wps:spPr>
                              <a:xfrm>
                                <a:off x="3055225" y="2703025"/>
                                <a:ext cx="4581550" cy="2153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55238" y="2703040"/>
                                <a:ext cx="4581525" cy="2153920"/>
                                <a:chOff x="3055225" y="2703025"/>
                                <a:chExt cx="4581550" cy="2153950"/>
                              </a:xfrm>
                            </wpg:grpSpPr>
                            <wps:wsp>
                              <wps:cNvSpPr/>
                              <wps:cNvPr id="16" name="Shape 16"/>
                              <wps:spPr>
                                <a:xfrm>
                                  <a:off x="3055225" y="2703025"/>
                                  <a:ext cx="4581550" cy="2153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55238" y="2703040"/>
                                  <a:ext cx="4581525" cy="2153920"/>
                                  <a:chOff x="0" y="0"/>
                                  <a:chExt cx="4581525" cy="2153920"/>
                                </a:xfrm>
                              </wpg:grpSpPr>
                              <wps:wsp>
                                <wps:cNvSpPr/>
                                <wps:cNvPr id="18" name="Shape 18"/>
                                <wps:spPr>
                                  <a:xfrm>
                                    <a:off x="0" y="0"/>
                                    <a:ext cx="4581525" cy="215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9" name="Shape 19"/>
                                  <pic:cNvPicPr preferRelativeResize="0"/>
                                </pic:nvPicPr>
                                <pic:blipFill rotWithShape="1">
                                  <a:blip r:embed="rId10">
                                    <a:alphaModFix/>
                                  </a:blip>
                                  <a:srcRect b="0" l="0" r="0" t="0"/>
                                  <a:stretch/>
                                </pic:blipFill>
                                <pic:spPr>
                                  <a:xfrm>
                                    <a:off x="0" y="0"/>
                                    <a:ext cx="1866900" cy="2153920"/>
                                  </a:xfrm>
                                  <a:prstGeom prst="rect">
                                    <a:avLst/>
                                  </a:prstGeom>
                                  <a:noFill/>
                                  <a:ln>
                                    <a:noFill/>
                                  </a:ln>
                                </pic:spPr>
                              </pic:pic>
                              <pic:pic>
                                <pic:nvPicPr>
                                  <pic:cNvPr id="20" name="Shape 20"/>
                                  <pic:cNvPicPr preferRelativeResize="0"/>
                                </pic:nvPicPr>
                                <pic:blipFill rotWithShape="1">
                                  <a:blip r:embed="rId11">
                                    <a:alphaModFix/>
                                  </a:blip>
                                  <a:srcRect b="0" l="0" r="0" t="0"/>
                                  <a:stretch/>
                                </pic:blipFill>
                                <pic:spPr>
                                  <a:xfrm>
                                    <a:off x="1943100" y="0"/>
                                    <a:ext cx="2638425" cy="2152015"/>
                                  </a:xfrm>
                                  <a:prstGeom prst="rect">
                                    <a:avLst/>
                                  </a:prstGeom>
                                  <a:noFill/>
                                  <a:ln>
                                    <a:noFill/>
                                  </a:ln>
                                </pic:spPr>
                              </pic:pic>
                            </wpg:grpSp>
                          </wpg:grpSp>
                        </wpg:grpSp>
                      </wpg:grpSp>
                    </wpg:wgp>
                  </a:graphicData>
                </a:graphic>
              </wp:inline>
            </w:drawing>
          </mc:Choice>
          <mc:Fallback>
            <w:drawing>
              <wp:inline distB="0" distT="0" distL="0" distR="0">
                <wp:extent cx="4459125" cy="2095140"/>
                <wp:effectExtent b="0" l="0" r="0" t="0"/>
                <wp:docPr id="18"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4459125" cy="20951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7">
      <w:pPr>
        <w:spacing w:after="0" w:line="256" w:lineRule="auto"/>
        <w:jc w:val="center"/>
        <w:rPr>
          <w:b w:val="1"/>
        </w:rPr>
      </w:pPr>
      <w:r w:rsidDel="00000000" w:rsidR="00000000" w:rsidRPr="00000000">
        <w:rPr>
          <w:b w:val="1"/>
          <w:rtl w:val="0"/>
        </w:rPr>
        <w:t xml:space="preserve">TARIFA POR PERSONA EN COP</w:t>
      </w:r>
    </w:p>
    <w:tbl>
      <w:tblPr>
        <w:tblStyle w:val="Table2"/>
        <w:tblW w:w="7860.0" w:type="dxa"/>
        <w:jc w:val="center"/>
        <w:tblBorders>
          <w:top w:color="000000" w:space="0" w:sz="4" w:val="single"/>
          <w:left w:color="000000" w:space="0" w:sz="4" w:val="single"/>
          <w:bottom w:color="000000" w:space="0" w:sz="4" w:val="single"/>
          <w:insideH w:color="000000" w:space="0" w:sz="4" w:val="single"/>
        </w:tblBorders>
        <w:tblLayout w:type="fixed"/>
        <w:tblLook w:val="0000"/>
      </w:tblPr>
      <w:tblGrid>
        <w:gridCol w:w="780"/>
        <w:gridCol w:w="2145"/>
        <w:gridCol w:w="1500"/>
        <w:gridCol w:w="1545"/>
        <w:gridCol w:w="1890"/>
        <w:tblGridChange w:id="0">
          <w:tblGrid>
            <w:gridCol w:w="780"/>
            <w:gridCol w:w="2145"/>
            <w:gridCol w:w="1500"/>
            <w:gridCol w:w="1545"/>
            <w:gridCol w:w="1890"/>
          </w:tblGrid>
        </w:tblGridChange>
      </w:tblGrid>
      <w:tr>
        <w:trPr>
          <w:cantSplit w:val="0"/>
          <w:trHeight w:val="276" w:hRule="atLeast"/>
          <w:tblHeader w:val="1"/>
        </w:trPr>
        <w:tc>
          <w:tcPr>
            <w:tcBorders>
              <w:left w:color="000000" w:space="0" w:sz="4" w:val="single"/>
              <w:right w:color="000000" w:space="0" w:sz="4" w:val="single"/>
            </w:tcBorders>
            <w:vAlign w:val="center"/>
          </w:tcPr>
          <w:p w:rsidR="00000000" w:rsidDel="00000000" w:rsidP="00000000" w:rsidRDefault="00000000" w:rsidRPr="00000000" w14:paraId="00000038">
            <w:pPr>
              <w:spacing w:after="0" w:line="240" w:lineRule="auto"/>
              <w:jc w:val="center"/>
              <w:rPr/>
            </w:pPr>
            <w:r w:rsidDel="00000000" w:rsidR="00000000" w:rsidRPr="00000000">
              <w:rPr>
                <w:b w:val="1"/>
                <w:rtl w:val="0"/>
              </w:rPr>
              <w:t xml:space="preserve">PLAN</w:t>
            </w:r>
            <w:r w:rsidDel="00000000" w:rsidR="00000000" w:rsidRPr="00000000">
              <w:rPr>
                <w:rtl w:val="0"/>
              </w:rPr>
            </w:r>
          </w:p>
        </w:tc>
        <w:tc>
          <w:tcPr>
            <w:tcBorders>
              <w:top w:color="000000" w:space="0" w:sz="4" w:val="single"/>
              <w:left w:color="000000" w:space="0" w:sz="4" w:val="single"/>
              <w:bottom w:color="000000" w:space="0" w:sz="4" w:val="single"/>
            </w:tcBorders>
            <w:shd w:fill="auto" w:val="clear"/>
            <w:tcMar>
              <w:top w:w="15.0" w:type="dxa"/>
              <w:left w:w="10.0" w:type="dxa"/>
              <w:bottom w:w="15.0" w:type="dxa"/>
              <w:right w:w="15.0" w:type="dxa"/>
            </w:tcMar>
            <w:vAlign w:val="center"/>
          </w:tcPr>
          <w:p w:rsidR="00000000" w:rsidDel="00000000" w:rsidP="00000000" w:rsidRDefault="00000000" w:rsidRPr="00000000" w14:paraId="00000039">
            <w:pPr>
              <w:spacing w:after="0" w:line="240" w:lineRule="auto"/>
              <w:jc w:val="center"/>
              <w:rPr/>
            </w:pPr>
            <w:r w:rsidDel="00000000" w:rsidR="00000000" w:rsidRPr="00000000">
              <w:rPr>
                <w:b w:val="1"/>
                <w:rtl w:val="0"/>
              </w:rPr>
              <w:t xml:space="preserve">VIGENCIA</w:t>
            </w:r>
            <w:r w:rsidDel="00000000" w:rsidR="00000000" w:rsidRPr="00000000">
              <w:rPr>
                <w:rtl w:val="0"/>
              </w:rPr>
            </w:r>
          </w:p>
        </w:tc>
        <w:tc>
          <w:tcPr>
            <w:tcBorders>
              <w:top w:color="000000" w:space="0" w:sz="4" w:val="single"/>
              <w:left w:color="000000" w:space="0" w:sz="4" w:val="single"/>
              <w:bottom w:color="000000" w:space="0" w:sz="4" w:val="single"/>
            </w:tcBorders>
            <w:shd w:fill="auto" w:val="clear"/>
            <w:tcMar>
              <w:top w:w="15.0" w:type="dxa"/>
              <w:left w:w="10.0" w:type="dxa"/>
              <w:bottom w:w="15.0" w:type="dxa"/>
              <w:right w:w="15.0" w:type="dxa"/>
            </w:tcMar>
            <w:vAlign w:val="center"/>
          </w:tcPr>
          <w:p w:rsidR="00000000" w:rsidDel="00000000" w:rsidP="00000000" w:rsidRDefault="00000000" w:rsidRPr="00000000" w14:paraId="0000003A">
            <w:pPr>
              <w:spacing w:after="0" w:line="240" w:lineRule="auto"/>
              <w:jc w:val="center"/>
              <w:rPr/>
            </w:pPr>
            <w:r w:rsidDel="00000000" w:rsidR="00000000" w:rsidRPr="00000000">
              <w:rPr>
                <w:b w:val="1"/>
                <w:rtl w:val="0"/>
              </w:rPr>
              <w:t xml:space="preserve">SENCILLA</w:t>
            </w:r>
            <w:r w:rsidDel="00000000" w:rsidR="00000000" w:rsidRPr="00000000">
              <w:rPr>
                <w:rtl w:val="0"/>
              </w:rPr>
            </w:r>
          </w:p>
        </w:tc>
        <w:tc>
          <w:tcPr>
            <w:tcBorders>
              <w:top w:color="000000" w:space="0" w:sz="4" w:val="single"/>
              <w:left w:color="000000" w:space="0" w:sz="4" w:val="single"/>
              <w:bottom w:color="000000" w:space="0" w:sz="4" w:val="single"/>
            </w:tcBorders>
            <w:shd w:fill="auto" w:val="clear"/>
            <w:tcMar>
              <w:top w:w="15.0" w:type="dxa"/>
              <w:left w:w="10.0" w:type="dxa"/>
              <w:bottom w:w="15.0" w:type="dxa"/>
              <w:right w:w="15.0" w:type="dxa"/>
            </w:tcMar>
            <w:vAlign w:val="center"/>
          </w:tcPr>
          <w:p w:rsidR="00000000" w:rsidDel="00000000" w:rsidP="00000000" w:rsidRDefault="00000000" w:rsidRPr="00000000" w14:paraId="0000003B">
            <w:pPr>
              <w:spacing w:after="0" w:line="240" w:lineRule="auto"/>
              <w:jc w:val="center"/>
              <w:rPr>
                <w:b w:val="1"/>
              </w:rPr>
            </w:pPr>
            <w:r w:rsidDel="00000000" w:rsidR="00000000" w:rsidRPr="00000000">
              <w:rPr>
                <w:b w:val="1"/>
                <w:rtl w:val="0"/>
              </w:rPr>
              <w:t xml:space="preserve">DOBLE/TRIPLE</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0.0" w:type="dxa"/>
              <w:bottom w:w="15.0" w:type="dxa"/>
              <w:right w:w="15.0" w:type="dxa"/>
            </w:tcMar>
            <w:vAlign w:val="center"/>
          </w:tcPr>
          <w:p w:rsidR="00000000" w:rsidDel="00000000" w:rsidP="00000000" w:rsidRDefault="00000000" w:rsidRPr="00000000" w14:paraId="0000003C">
            <w:pPr>
              <w:spacing w:after="0" w:line="240" w:lineRule="auto"/>
              <w:jc w:val="center"/>
              <w:rPr/>
            </w:pPr>
            <w:r w:rsidDel="00000000" w:rsidR="00000000" w:rsidRPr="00000000">
              <w:rPr>
                <w:b w:val="1"/>
                <w:rtl w:val="0"/>
              </w:rPr>
              <w:t xml:space="preserve">NIÑOS (0 -11 AÑOS)</w:t>
            </w:r>
            <w:r w:rsidDel="00000000" w:rsidR="00000000" w:rsidRPr="00000000">
              <w:rPr>
                <w:rtl w:val="0"/>
              </w:rPr>
            </w:r>
          </w:p>
        </w:tc>
      </w:tr>
      <w:tr>
        <w:trPr>
          <w:cantSplit w:val="0"/>
          <w:trHeight w:val="230" w:hRule="atLeast"/>
          <w:tblHeader w:val="1"/>
        </w:trPr>
        <w:tc>
          <w:tcPr>
            <w:vMerge w:val="restart"/>
            <w:tcBorders>
              <w:top w:color="000000" w:space="0" w:sz="4" w:val="single"/>
              <w:left w:color="000000" w:space="0" w:sz="4" w:val="single"/>
            </w:tcBorders>
            <w:vAlign w:val="center"/>
          </w:tcPr>
          <w:p w:rsidR="00000000" w:rsidDel="00000000" w:rsidP="00000000" w:rsidRDefault="00000000" w:rsidRPr="00000000" w14:paraId="0000003D">
            <w:pPr>
              <w:spacing w:after="0" w:line="240" w:lineRule="auto"/>
              <w:jc w:val="center"/>
              <w:rPr/>
            </w:pPr>
            <w:r w:rsidDel="00000000" w:rsidR="00000000" w:rsidRPr="00000000">
              <w:rPr>
                <w:b w:val="1"/>
                <w:rtl w:val="0"/>
              </w:rPr>
              <w:t xml:space="preserve">FULL</w:t>
            </w:r>
            <w:r w:rsidDel="00000000" w:rsidR="00000000" w:rsidRPr="00000000">
              <w:rPr>
                <w:rtl w:val="0"/>
              </w:rPr>
            </w:r>
          </w:p>
        </w:tc>
        <w:tc>
          <w:tcPr>
            <w:tcBorders>
              <w:top w:color="000000" w:space="0" w:sz="4" w:val="single"/>
              <w:left w:color="000000" w:space="0" w:sz="4" w:val="single"/>
              <w:bottom w:color="000000" w:space="0" w:sz="4" w:val="single"/>
            </w:tcBorders>
            <w:tcMar>
              <w:top w:w="15.0" w:type="dxa"/>
              <w:left w:w="10.0" w:type="dxa"/>
              <w:bottom w:w="15.0" w:type="dxa"/>
              <w:right w:w="15.0" w:type="dxa"/>
            </w:tcMar>
          </w:tcPr>
          <w:p w:rsidR="00000000" w:rsidDel="00000000" w:rsidP="00000000" w:rsidRDefault="00000000" w:rsidRPr="00000000" w14:paraId="0000003E">
            <w:pPr>
              <w:spacing w:after="0" w:line="240" w:lineRule="auto"/>
              <w:rPr>
                <w:b w:val="1"/>
              </w:rPr>
            </w:pPr>
            <w:r w:rsidDel="00000000" w:rsidR="00000000" w:rsidRPr="00000000">
              <w:rPr>
                <w:b w:val="1"/>
                <w:rtl w:val="0"/>
              </w:rPr>
              <w:t xml:space="preserve">TEMPORADA BAJA</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3F">
            <w:pPr>
              <w:spacing w:after="0" w:line="240" w:lineRule="auto"/>
              <w:jc w:val="center"/>
              <w:rPr>
                <w:b w:val="1"/>
              </w:rPr>
            </w:pPr>
            <w:r w:rsidDel="00000000" w:rsidR="00000000" w:rsidRPr="00000000">
              <w:rPr>
                <w:b w:val="1"/>
                <w:rtl w:val="0"/>
              </w:rPr>
              <w:t xml:space="preserve">2.370.000</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40">
            <w:pPr>
              <w:spacing w:after="0" w:line="240" w:lineRule="auto"/>
              <w:jc w:val="center"/>
              <w:rPr>
                <w:b w:val="1"/>
              </w:rPr>
            </w:pPr>
            <w:r w:rsidDel="00000000" w:rsidR="00000000" w:rsidRPr="00000000">
              <w:rPr>
                <w:b w:val="1"/>
                <w:rtl w:val="0"/>
              </w:rPr>
              <w:t xml:space="preserve">2.088.000</w:t>
            </w:r>
          </w:p>
        </w:tc>
        <w:tc>
          <w:tcPr>
            <w:tcBorders>
              <w:top w:color="000000" w:space="0" w:sz="4" w:val="single"/>
              <w:left w:color="000000" w:space="0" w:sz="4" w:val="single"/>
              <w:bottom w:color="000000" w:space="0" w:sz="4" w:val="single"/>
              <w:right w:color="000000" w:space="0" w:sz="4" w:val="single"/>
            </w:tcBorders>
            <w:tcMar>
              <w:top w:w="15.0" w:type="dxa"/>
              <w:left w:w="10.0" w:type="dxa"/>
              <w:bottom w:w="15.0" w:type="dxa"/>
              <w:right w:w="15.0" w:type="dxa"/>
            </w:tcMar>
            <w:vAlign w:val="center"/>
          </w:tcPr>
          <w:p w:rsidR="00000000" w:rsidDel="00000000" w:rsidP="00000000" w:rsidRDefault="00000000" w:rsidRPr="00000000" w14:paraId="00000041">
            <w:pPr>
              <w:spacing w:after="0" w:line="240" w:lineRule="auto"/>
              <w:jc w:val="center"/>
              <w:rPr>
                <w:b w:val="1"/>
              </w:rPr>
            </w:pPr>
            <w:r w:rsidDel="00000000" w:rsidR="00000000" w:rsidRPr="00000000">
              <w:rPr>
                <w:b w:val="1"/>
                <w:rtl w:val="0"/>
              </w:rPr>
              <w:t xml:space="preserve">1.116.000</w:t>
            </w:r>
          </w:p>
        </w:tc>
      </w:tr>
      <w:tr>
        <w:trPr>
          <w:cantSplit w:val="0"/>
          <w:trHeight w:val="200" w:hRule="atLeast"/>
          <w:tblHeader w:val="1"/>
        </w:trPr>
        <w:tc>
          <w:tcPr>
            <w:vMerge w:val="continue"/>
            <w:tcBorders>
              <w:top w:color="000000" w:space="0" w:sz="4" w:val="single"/>
              <w:left w:color="000000" w:space="0" w:sz="4" w:val="single"/>
            </w:tcBorders>
            <w:vAlign w:val="center"/>
          </w:tcPr>
          <w:p w:rsidR="00000000" w:rsidDel="00000000" w:rsidP="00000000" w:rsidRDefault="00000000" w:rsidRPr="00000000" w14:paraId="00000042">
            <w:pPr>
              <w:widowControl w:val="0"/>
              <w:spacing w:after="0" w:line="276" w:lineRule="auto"/>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15.0" w:type="dxa"/>
              <w:left w:w="10.0" w:type="dxa"/>
              <w:bottom w:w="15.0" w:type="dxa"/>
              <w:right w:w="15.0" w:type="dxa"/>
            </w:tcMar>
          </w:tcPr>
          <w:p w:rsidR="00000000" w:rsidDel="00000000" w:rsidP="00000000" w:rsidRDefault="00000000" w:rsidRPr="00000000" w14:paraId="00000043">
            <w:pPr>
              <w:spacing w:after="0" w:line="240" w:lineRule="auto"/>
              <w:rPr>
                <w:b w:val="1"/>
              </w:rPr>
            </w:pPr>
            <w:r w:rsidDel="00000000" w:rsidR="00000000" w:rsidRPr="00000000">
              <w:rPr>
                <w:b w:val="1"/>
                <w:rtl w:val="0"/>
              </w:rPr>
              <w:t xml:space="preserve">Noche adicional</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44">
            <w:pPr>
              <w:spacing w:after="0" w:line="240" w:lineRule="auto"/>
              <w:jc w:val="center"/>
              <w:rPr>
                <w:b w:val="1"/>
              </w:rPr>
            </w:pPr>
            <w:r w:rsidDel="00000000" w:rsidR="00000000" w:rsidRPr="00000000">
              <w:rPr>
                <w:b w:val="1"/>
                <w:rtl w:val="0"/>
              </w:rPr>
              <w:t xml:space="preserve">559.000</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45">
            <w:pPr>
              <w:spacing w:after="0" w:line="240" w:lineRule="auto"/>
              <w:jc w:val="center"/>
              <w:rPr>
                <w:b w:val="1"/>
              </w:rPr>
            </w:pPr>
            <w:r w:rsidDel="00000000" w:rsidR="00000000" w:rsidRPr="00000000">
              <w:rPr>
                <w:b w:val="1"/>
                <w:rtl w:val="0"/>
              </w:rPr>
              <w:t xml:space="preserve">489.000</w:t>
            </w:r>
          </w:p>
        </w:tc>
        <w:tc>
          <w:tcPr>
            <w:tcBorders>
              <w:top w:color="000000" w:space="0" w:sz="4" w:val="single"/>
              <w:left w:color="000000" w:space="0" w:sz="4" w:val="single"/>
              <w:bottom w:color="000000" w:space="0" w:sz="4" w:val="single"/>
              <w:right w:color="000000" w:space="0" w:sz="4" w:val="single"/>
            </w:tcBorders>
            <w:tcMar>
              <w:top w:w="15.0" w:type="dxa"/>
              <w:left w:w="10.0" w:type="dxa"/>
              <w:bottom w:w="15.0" w:type="dxa"/>
              <w:right w:w="15.0" w:type="dxa"/>
            </w:tcMar>
            <w:vAlign w:val="center"/>
          </w:tcPr>
          <w:p w:rsidR="00000000" w:rsidDel="00000000" w:rsidP="00000000" w:rsidRDefault="00000000" w:rsidRPr="00000000" w14:paraId="00000046">
            <w:pPr>
              <w:spacing w:after="0" w:line="240" w:lineRule="auto"/>
              <w:jc w:val="center"/>
              <w:rPr>
                <w:b w:val="1"/>
              </w:rPr>
            </w:pPr>
            <w:r w:rsidDel="00000000" w:rsidR="00000000" w:rsidRPr="00000000">
              <w:rPr>
                <w:b w:val="1"/>
                <w:rtl w:val="0"/>
              </w:rPr>
              <w:t xml:space="preserve">246.000</w:t>
            </w:r>
          </w:p>
        </w:tc>
      </w:tr>
      <w:tr>
        <w:trPr>
          <w:cantSplit w:val="0"/>
          <w:trHeight w:val="200" w:hRule="atLeast"/>
          <w:tblHeader w:val="1"/>
        </w:trPr>
        <w:tc>
          <w:tcPr>
            <w:vMerge w:val="continue"/>
            <w:tcBorders>
              <w:top w:color="000000" w:space="0" w:sz="4" w:val="single"/>
              <w:left w:color="000000" w:space="0" w:sz="4" w:val="single"/>
            </w:tcBorders>
            <w:vAlign w:val="center"/>
          </w:tcPr>
          <w:p w:rsidR="00000000" w:rsidDel="00000000" w:rsidP="00000000" w:rsidRDefault="00000000" w:rsidRPr="00000000" w14:paraId="00000047">
            <w:pPr>
              <w:widowControl w:val="0"/>
              <w:spacing w:after="0" w:line="276" w:lineRule="auto"/>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15.0" w:type="dxa"/>
              <w:left w:w="10.0" w:type="dxa"/>
              <w:bottom w:w="15.0" w:type="dxa"/>
              <w:right w:w="15.0" w:type="dxa"/>
            </w:tcMar>
          </w:tcPr>
          <w:p w:rsidR="00000000" w:rsidDel="00000000" w:rsidP="00000000" w:rsidRDefault="00000000" w:rsidRPr="00000000" w14:paraId="00000048">
            <w:pPr>
              <w:spacing w:after="0" w:line="240" w:lineRule="auto"/>
              <w:rPr>
                <w:b w:val="1"/>
              </w:rPr>
            </w:pPr>
            <w:r w:rsidDel="00000000" w:rsidR="00000000" w:rsidRPr="00000000">
              <w:rPr>
                <w:b w:val="1"/>
                <w:rtl w:val="0"/>
              </w:rPr>
              <w:t xml:space="preserve">TEMPORADA ALTA</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49">
            <w:pPr>
              <w:spacing w:after="0" w:line="240" w:lineRule="auto"/>
              <w:jc w:val="center"/>
              <w:rPr>
                <w:b w:val="1"/>
              </w:rPr>
            </w:pPr>
            <w:r w:rsidDel="00000000" w:rsidR="00000000" w:rsidRPr="00000000">
              <w:rPr>
                <w:b w:val="1"/>
                <w:rtl w:val="0"/>
              </w:rPr>
              <w:t xml:space="preserve">3.024.000</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4A">
            <w:pPr>
              <w:spacing w:after="0" w:line="240" w:lineRule="auto"/>
              <w:jc w:val="center"/>
              <w:rPr>
                <w:b w:val="1"/>
              </w:rPr>
            </w:pPr>
            <w:r w:rsidDel="00000000" w:rsidR="00000000" w:rsidRPr="00000000">
              <w:rPr>
                <w:b w:val="1"/>
                <w:rtl w:val="0"/>
              </w:rPr>
              <w:t xml:space="preserve">2.742.000</w:t>
            </w:r>
          </w:p>
        </w:tc>
        <w:tc>
          <w:tcPr>
            <w:tcBorders>
              <w:top w:color="000000" w:space="0" w:sz="4" w:val="single"/>
              <w:left w:color="000000" w:space="0" w:sz="4" w:val="single"/>
              <w:bottom w:color="000000" w:space="0" w:sz="4" w:val="single"/>
              <w:right w:color="000000" w:space="0" w:sz="4" w:val="single"/>
            </w:tcBorders>
            <w:tcMar>
              <w:top w:w="15.0" w:type="dxa"/>
              <w:left w:w="10.0" w:type="dxa"/>
              <w:bottom w:w="15.0" w:type="dxa"/>
              <w:right w:w="15.0" w:type="dxa"/>
            </w:tcMar>
            <w:vAlign w:val="center"/>
          </w:tcPr>
          <w:p w:rsidR="00000000" w:rsidDel="00000000" w:rsidP="00000000" w:rsidRDefault="00000000" w:rsidRPr="00000000" w14:paraId="0000004B">
            <w:pPr>
              <w:spacing w:after="0" w:line="240" w:lineRule="auto"/>
              <w:jc w:val="center"/>
              <w:rPr>
                <w:b w:val="1"/>
              </w:rPr>
            </w:pPr>
            <w:r w:rsidDel="00000000" w:rsidR="00000000" w:rsidRPr="00000000">
              <w:rPr>
                <w:b w:val="1"/>
                <w:rtl w:val="0"/>
              </w:rPr>
              <w:t xml:space="preserve">1.443.000</w:t>
            </w:r>
          </w:p>
        </w:tc>
      </w:tr>
      <w:tr>
        <w:trPr>
          <w:cantSplit w:val="0"/>
          <w:trHeight w:val="200" w:hRule="atLeast"/>
          <w:tblHeader w:val="1"/>
        </w:trPr>
        <w:tc>
          <w:tcPr>
            <w:vMerge w:val="continue"/>
            <w:tcBorders>
              <w:top w:color="000000" w:space="0" w:sz="4" w:val="single"/>
              <w:left w:color="000000" w:space="0" w:sz="4" w:val="single"/>
            </w:tcBorders>
            <w:vAlign w:val="center"/>
          </w:tcPr>
          <w:p w:rsidR="00000000" w:rsidDel="00000000" w:rsidP="00000000" w:rsidRDefault="00000000" w:rsidRPr="00000000" w14:paraId="0000004C">
            <w:pPr>
              <w:widowControl w:val="0"/>
              <w:spacing w:after="0" w:line="276" w:lineRule="auto"/>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15.0" w:type="dxa"/>
              <w:left w:w="10.0" w:type="dxa"/>
              <w:bottom w:w="15.0" w:type="dxa"/>
              <w:right w:w="15.0" w:type="dxa"/>
            </w:tcMar>
          </w:tcPr>
          <w:p w:rsidR="00000000" w:rsidDel="00000000" w:rsidP="00000000" w:rsidRDefault="00000000" w:rsidRPr="00000000" w14:paraId="0000004D">
            <w:pPr>
              <w:spacing w:after="0" w:line="240" w:lineRule="auto"/>
              <w:rPr>
                <w:b w:val="1"/>
              </w:rPr>
            </w:pPr>
            <w:r w:rsidDel="00000000" w:rsidR="00000000" w:rsidRPr="00000000">
              <w:rPr>
                <w:b w:val="1"/>
                <w:rtl w:val="0"/>
              </w:rPr>
              <w:t xml:space="preserve">Noche adicional</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4E">
            <w:pPr>
              <w:spacing w:after="0" w:line="240" w:lineRule="auto"/>
              <w:jc w:val="center"/>
              <w:rPr>
                <w:b w:val="1"/>
              </w:rPr>
            </w:pPr>
            <w:r w:rsidDel="00000000" w:rsidR="00000000" w:rsidRPr="00000000">
              <w:rPr>
                <w:b w:val="1"/>
                <w:rtl w:val="0"/>
              </w:rPr>
              <w:t xml:space="preserve">723.000</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4F">
            <w:pPr>
              <w:spacing w:after="0" w:line="240" w:lineRule="auto"/>
              <w:jc w:val="center"/>
              <w:rPr>
                <w:b w:val="1"/>
              </w:rPr>
            </w:pPr>
            <w:r w:rsidDel="00000000" w:rsidR="00000000" w:rsidRPr="00000000">
              <w:rPr>
                <w:b w:val="1"/>
                <w:rtl w:val="0"/>
              </w:rPr>
              <w:t xml:space="preserve">652.000</w:t>
            </w:r>
          </w:p>
        </w:tc>
        <w:tc>
          <w:tcPr>
            <w:tcBorders>
              <w:top w:color="000000" w:space="0" w:sz="4" w:val="single"/>
              <w:left w:color="000000" w:space="0" w:sz="4" w:val="single"/>
              <w:bottom w:color="000000" w:space="0" w:sz="4" w:val="single"/>
              <w:right w:color="000000" w:space="0" w:sz="4" w:val="single"/>
            </w:tcBorders>
            <w:tcMar>
              <w:top w:w="15.0" w:type="dxa"/>
              <w:left w:w="10.0" w:type="dxa"/>
              <w:bottom w:w="15.0" w:type="dxa"/>
              <w:right w:w="15.0" w:type="dxa"/>
            </w:tcMar>
            <w:vAlign w:val="center"/>
          </w:tcPr>
          <w:p w:rsidR="00000000" w:rsidDel="00000000" w:rsidP="00000000" w:rsidRDefault="00000000" w:rsidRPr="00000000" w14:paraId="00000050">
            <w:pPr>
              <w:spacing w:after="0" w:line="240" w:lineRule="auto"/>
              <w:jc w:val="center"/>
              <w:rPr>
                <w:b w:val="1"/>
              </w:rPr>
            </w:pPr>
            <w:r w:rsidDel="00000000" w:rsidR="00000000" w:rsidRPr="00000000">
              <w:rPr>
                <w:b w:val="1"/>
                <w:rtl w:val="0"/>
              </w:rPr>
              <w:t xml:space="preserve">328.000</w:t>
            </w:r>
          </w:p>
        </w:tc>
      </w:tr>
    </w:tbl>
    <w:p w:rsidR="00000000" w:rsidDel="00000000" w:rsidP="00000000" w:rsidRDefault="00000000" w:rsidRPr="00000000" w14:paraId="00000051">
      <w:pPr>
        <w:spacing w:after="0" w:line="256" w:lineRule="auto"/>
        <w:jc w:val="center"/>
        <w:rPr>
          <w:b w:val="1"/>
        </w:rPr>
      </w:pPr>
      <w:r w:rsidDel="00000000" w:rsidR="00000000" w:rsidRPr="00000000">
        <w:rPr>
          <w:rtl w:val="0"/>
        </w:rPr>
      </w:r>
    </w:p>
    <w:p w:rsidR="00000000" w:rsidDel="00000000" w:rsidP="00000000" w:rsidRDefault="00000000" w:rsidRPr="00000000" w14:paraId="00000052">
      <w:pPr>
        <w:spacing w:after="0" w:line="256" w:lineRule="auto"/>
        <w:jc w:val="center"/>
        <w:rPr>
          <w:b w:val="1"/>
        </w:rPr>
      </w:pPr>
      <w:r w:rsidDel="00000000" w:rsidR="00000000" w:rsidRPr="00000000">
        <w:rPr>
          <w:rtl w:val="0"/>
        </w:rPr>
      </w:r>
    </w:p>
    <w:p w:rsidR="00000000" w:rsidDel="00000000" w:rsidP="00000000" w:rsidRDefault="00000000" w:rsidRPr="00000000" w14:paraId="00000053">
      <w:pPr>
        <w:spacing w:after="0" w:line="256" w:lineRule="auto"/>
        <w:jc w:val="center"/>
        <w:rPr>
          <w:b w:val="1"/>
        </w:rPr>
      </w:pPr>
      <w:r w:rsidDel="00000000" w:rsidR="00000000" w:rsidRPr="00000000">
        <w:rPr>
          <w:rtl w:val="0"/>
        </w:rPr>
      </w:r>
    </w:p>
    <w:p w:rsidR="00000000" w:rsidDel="00000000" w:rsidP="00000000" w:rsidRDefault="00000000" w:rsidRPr="00000000" w14:paraId="00000054">
      <w:pPr>
        <w:spacing w:after="0" w:line="256" w:lineRule="auto"/>
        <w:jc w:val="center"/>
        <w:rPr>
          <w:b w:val="1"/>
        </w:rPr>
      </w:pPr>
      <w:r w:rsidDel="00000000" w:rsidR="00000000" w:rsidRPr="00000000">
        <w:rPr>
          <w:rtl w:val="0"/>
        </w:rPr>
      </w:r>
    </w:p>
    <w:p w:rsidR="00000000" w:rsidDel="00000000" w:rsidP="00000000" w:rsidRDefault="00000000" w:rsidRPr="00000000" w14:paraId="00000055">
      <w:pPr>
        <w:spacing w:after="0" w:line="256" w:lineRule="auto"/>
        <w:jc w:val="center"/>
        <w:rPr>
          <w:b w:val="1"/>
        </w:rPr>
      </w:pPr>
      <w:r w:rsidDel="00000000" w:rsidR="00000000" w:rsidRPr="00000000">
        <w:rPr>
          <w:b w:val="1"/>
          <w:rtl w:val="0"/>
        </w:rPr>
        <w:t xml:space="preserve">HOTEL SOL CARIBE CAMPO</w:t>
      </w:r>
    </w:p>
    <w:p w:rsidR="00000000" w:rsidDel="00000000" w:rsidP="00000000" w:rsidRDefault="00000000" w:rsidRPr="00000000" w14:paraId="00000056">
      <w:pPr>
        <w:spacing w:after="0" w:line="256" w:lineRule="auto"/>
        <w:jc w:val="center"/>
        <w:rPr>
          <w:b w:val="1"/>
        </w:rPr>
      </w:pPr>
      <w:r w:rsidDel="00000000" w:rsidR="00000000" w:rsidRPr="00000000">
        <w:rPr>
          <w:b w:val="1"/>
        </w:rPr>
        <mc:AlternateContent>
          <mc:Choice Requires="wpg">
            <w:drawing>
              <wp:inline distB="0" distT="0" distL="0" distR="0">
                <wp:extent cx="4505325" cy="2172335"/>
                <wp:effectExtent b="0" l="0" r="0" t="0"/>
                <wp:docPr id="17" name=""/>
                <a:graphic>
                  <a:graphicData uri="http://schemas.microsoft.com/office/word/2010/wordprocessingGroup">
                    <wpg:wgp>
                      <wpg:cNvGrpSpPr/>
                      <wpg:grpSpPr>
                        <a:xfrm>
                          <a:off x="3093325" y="2693825"/>
                          <a:ext cx="4505325" cy="2172335"/>
                          <a:chOff x="3093325" y="2693825"/>
                          <a:chExt cx="4505350" cy="2172350"/>
                        </a:xfrm>
                      </wpg:grpSpPr>
                      <wpg:grpSp>
                        <wpg:cNvGrpSpPr/>
                        <wpg:grpSpPr>
                          <a:xfrm>
                            <a:off x="3093338" y="2693833"/>
                            <a:ext cx="4505325" cy="2172335"/>
                            <a:chOff x="3093325" y="2693825"/>
                            <a:chExt cx="4505350" cy="2172350"/>
                          </a:xfrm>
                        </wpg:grpSpPr>
                        <wps:wsp>
                          <wps:cNvSpPr/>
                          <wps:cNvPr id="3" name="Shape 3"/>
                          <wps:spPr>
                            <a:xfrm>
                              <a:off x="3093325" y="2693825"/>
                              <a:ext cx="4505350" cy="2172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93338" y="2693833"/>
                              <a:ext cx="4505325" cy="2172335"/>
                              <a:chOff x="3093325" y="2693825"/>
                              <a:chExt cx="4505350" cy="2172350"/>
                            </a:xfrm>
                          </wpg:grpSpPr>
                          <wps:wsp>
                            <wps:cNvSpPr/>
                            <wps:cNvPr id="5" name="Shape 5"/>
                            <wps:spPr>
                              <a:xfrm>
                                <a:off x="3093325" y="2693825"/>
                                <a:ext cx="4505350" cy="2172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93338" y="2693833"/>
                                <a:ext cx="4505325" cy="2172335"/>
                                <a:chOff x="3093325" y="2693825"/>
                                <a:chExt cx="4505350" cy="2172350"/>
                              </a:xfrm>
                            </wpg:grpSpPr>
                            <wps:wsp>
                              <wps:cNvSpPr/>
                              <wps:cNvPr id="7" name="Shape 7"/>
                              <wps:spPr>
                                <a:xfrm>
                                  <a:off x="3093325" y="2693825"/>
                                  <a:ext cx="4505350" cy="2172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93338" y="2693833"/>
                                  <a:ext cx="4505325" cy="2172335"/>
                                  <a:chOff x="0" y="0"/>
                                  <a:chExt cx="4505325" cy="2172335"/>
                                </a:xfrm>
                              </wpg:grpSpPr>
                              <wps:wsp>
                                <wps:cNvSpPr/>
                                <wps:cNvPr id="9" name="Shape 9"/>
                                <wps:spPr>
                                  <a:xfrm>
                                    <a:off x="0" y="0"/>
                                    <a:ext cx="4505325" cy="217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13">
                                    <a:alphaModFix/>
                                  </a:blip>
                                  <a:srcRect b="0" l="0" r="0" t="0"/>
                                  <a:stretch/>
                                </pic:blipFill>
                                <pic:spPr>
                                  <a:xfrm>
                                    <a:off x="0" y="0"/>
                                    <a:ext cx="2021840" cy="2171065"/>
                                  </a:xfrm>
                                  <a:prstGeom prst="rect">
                                    <a:avLst/>
                                  </a:prstGeom>
                                  <a:noFill/>
                                  <a:ln>
                                    <a:noFill/>
                                  </a:ln>
                                </pic:spPr>
                              </pic:pic>
                              <pic:pic>
                                <pic:nvPicPr>
                                  <pic:cNvPr id="11" name="Shape 11"/>
                                  <pic:cNvPicPr preferRelativeResize="0"/>
                                </pic:nvPicPr>
                                <pic:blipFill rotWithShape="1">
                                  <a:blip r:embed="rId14">
                                    <a:alphaModFix/>
                                  </a:blip>
                                  <a:srcRect b="0" l="0" r="0" t="0"/>
                                  <a:stretch/>
                                </pic:blipFill>
                                <pic:spPr>
                                  <a:xfrm>
                                    <a:off x="2066925" y="0"/>
                                    <a:ext cx="2438400" cy="2172335"/>
                                  </a:xfrm>
                                  <a:prstGeom prst="rect">
                                    <a:avLst/>
                                  </a:prstGeom>
                                  <a:noFill/>
                                  <a:ln>
                                    <a:noFill/>
                                  </a:ln>
                                </pic:spPr>
                              </pic:pic>
                            </wpg:grpSp>
                          </wpg:grpSp>
                        </wpg:grpSp>
                      </wpg:grpSp>
                    </wpg:wgp>
                  </a:graphicData>
                </a:graphic>
              </wp:inline>
            </w:drawing>
          </mc:Choice>
          <mc:Fallback>
            <w:drawing>
              <wp:inline distB="0" distT="0" distL="0" distR="0">
                <wp:extent cx="4505325" cy="2172335"/>
                <wp:effectExtent b="0" l="0" r="0" t="0"/>
                <wp:docPr id="17"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4505325" cy="21723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7">
      <w:pPr>
        <w:spacing w:after="0" w:line="256" w:lineRule="auto"/>
        <w:jc w:val="center"/>
        <w:rPr>
          <w:b w:val="1"/>
        </w:rPr>
      </w:pPr>
      <w:r w:rsidDel="00000000" w:rsidR="00000000" w:rsidRPr="00000000">
        <w:rPr>
          <w:b w:val="1"/>
          <w:rtl w:val="0"/>
        </w:rPr>
        <w:t xml:space="preserve">TARIFA POR PERSONA EN COP</w:t>
      </w:r>
    </w:p>
    <w:tbl>
      <w:tblPr>
        <w:tblStyle w:val="Table3"/>
        <w:tblW w:w="7860.0" w:type="dxa"/>
        <w:jc w:val="center"/>
        <w:tblBorders>
          <w:top w:color="000000" w:space="0" w:sz="4" w:val="single"/>
          <w:left w:color="000000" w:space="0" w:sz="4" w:val="single"/>
          <w:bottom w:color="000000" w:space="0" w:sz="4" w:val="single"/>
          <w:insideH w:color="000000" w:space="0" w:sz="4" w:val="single"/>
        </w:tblBorders>
        <w:tblLayout w:type="fixed"/>
        <w:tblLook w:val="0000"/>
      </w:tblPr>
      <w:tblGrid>
        <w:gridCol w:w="780"/>
        <w:gridCol w:w="2145"/>
        <w:gridCol w:w="1500"/>
        <w:gridCol w:w="1545"/>
        <w:gridCol w:w="1890"/>
        <w:tblGridChange w:id="0">
          <w:tblGrid>
            <w:gridCol w:w="780"/>
            <w:gridCol w:w="2145"/>
            <w:gridCol w:w="1500"/>
            <w:gridCol w:w="1545"/>
            <w:gridCol w:w="1890"/>
          </w:tblGrid>
        </w:tblGridChange>
      </w:tblGrid>
      <w:tr>
        <w:trPr>
          <w:cantSplit w:val="0"/>
          <w:trHeight w:val="276" w:hRule="atLeast"/>
          <w:tblHeader w:val="1"/>
        </w:trPr>
        <w:tc>
          <w:tcPr>
            <w:tcBorders>
              <w:left w:color="000000" w:space="0" w:sz="4" w:val="single"/>
              <w:right w:color="000000" w:space="0" w:sz="4" w:val="single"/>
            </w:tcBorders>
            <w:vAlign w:val="center"/>
          </w:tcPr>
          <w:p w:rsidR="00000000" w:rsidDel="00000000" w:rsidP="00000000" w:rsidRDefault="00000000" w:rsidRPr="00000000" w14:paraId="00000058">
            <w:pPr>
              <w:spacing w:after="0" w:line="240" w:lineRule="auto"/>
              <w:jc w:val="center"/>
              <w:rPr/>
            </w:pPr>
            <w:r w:rsidDel="00000000" w:rsidR="00000000" w:rsidRPr="00000000">
              <w:rPr>
                <w:b w:val="1"/>
                <w:rtl w:val="0"/>
              </w:rPr>
              <w:t xml:space="preserve">PLAN</w:t>
            </w:r>
            <w:r w:rsidDel="00000000" w:rsidR="00000000" w:rsidRPr="00000000">
              <w:rPr>
                <w:rtl w:val="0"/>
              </w:rPr>
            </w:r>
          </w:p>
        </w:tc>
        <w:tc>
          <w:tcPr>
            <w:tcBorders>
              <w:top w:color="000000" w:space="0" w:sz="4" w:val="single"/>
              <w:left w:color="000000" w:space="0" w:sz="4" w:val="single"/>
              <w:bottom w:color="000000" w:space="0" w:sz="4" w:val="single"/>
            </w:tcBorders>
            <w:shd w:fill="auto" w:val="clear"/>
            <w:tcMar>
              <w:top w:w="15.0" w:type="dxa"/>
              <w:left w:w="10.0" w:type="dxa"/>
              <w:bottom w:w="15.0" w:type="dxa"/>
              <w:right w:w="15.0" w:type="dxa"/>
            </w:tcMar>
            <w:vAlign w:val="center"/>
          </w:tcPr>
          <w:p w:rsidR="00000000" w:rsidDel="00000000" w:rsidP="00000000" w:rsidRDefault="00000000" w:rsidRPr="00000000" w14:paraId="00000059">
            <w:pPr>
              <w:spacing w:after="0" w:line="240" w:lineRule="auto"/>
              <w:jc w:val="center"/>
              <w:rPr/>
            </w:pPr>
            <w:r w:rsidDel="00000000" w:rsidR="00000000" w:rsidRPr="00000000">
              <w:rPr>
                <w:b w:val="1"/>
                <w:rtl w:val="0"/>
              </w:rPr>
              <w:t xml:space="preserve">VIGENCIA</w:t>
            </w:r>
            <w:r w:rsidDel="00000000" w:rsidR="00000000" w:rsidRPr="00000000">
              <w:rPr>
                <w:rtl w:val="0"/>
              </w:rPr>
            </w:r>
          </w:p>
        </w:tc>
        <w:tc>
          <w:tcPr>
            <w:tcBorders>
              <w:top w:color="000000" w:space="0" w:sz="4" w:val="single"/>
              <w:left w:color="000000" w:space="0" w:sz="4" w:val="single"/>
              <w:bottom w:color="000000" w:space="0" w:sz="4" w:val="single"/>
            </w:tcBorders>
            <w:shd w:fill="auto" w:val="clear"/>
            <w:tcMar>
              <w:top w:w="15.0" w:type="dxa"/>
              <w:left w:w="10.0" w:type="dxa"/>
              <w:bottom w:w="15.0" w:type="dxa"/>
              <w:right w:w="15.0" w:type="dxa"/>
            </w:tcMar>
            <w:vAlign w:val="center"/>
          </w:tcPr>
          <w:p w:rsidR="00000000" w:rsidDel="00000000" w:rsidP="00000000" w:rsidRDefault="00000000" w:rsidRPr="00000000" w14:paraId="0000005A">
            <w:pPr>
              <w:spacing w:after="0" w:line="240" w:lineRule="auto"/>
              <w:jc w:val="center"/>
              <w:rPr/>
            </w:pPr>
            <w:r w:rsidDel="00000000" w:rsidR="00000000" w:rsidRPr="00000000">
              <w:rPr>
                <w:b w:val="1"/>
                <w:rtl w:val="0"/>
              </w:rPr>
              <w:t xml:space="preserve">SENCILLA</w:t>
            </w:r>
            <w:r w:rsidDel="00000000" w:rsidR="00000000" w:rsidRPr="00000000">
              <w:rPr>
                <w:rtl w:val="0"/>
              </w:rPr>
            </w:r>
          </w:p>
        </w:tc>
        <w:tc>
          <w:tcPr>
            <w:tcBorders>
              <w:top w:color="000000" w:space="0" w:sz="4" w:val="single"/>
              <w:left w:color="000000" w:space="0" w:sz="4" w:val="single"/>
              <w:bottom w:color="000000" w:space="0" w:sz="4" w:val="single"/>
            </w:tcBorders>
            <w:shd w:fill="auto" w:val="clear"/>
            <w:tcMar>
              <w:top w:w="15.0" w:type="dxa"/>
              <w:left w:w="10.0" w:type="dxa"/>
              <w:bottom w:w="15.0" w:type="dxa"/>
              <w:right w:w="15.0" w:type="dxa"/>
            </w:tcMar>
            <w:vAlign w:val="center"/>
          </w:tcPr>
          <w:p w:rsidR="00000000" w:rsidDel="00000000" w:rsidP="00000000" w:rsidRDefault="00000000" w:rsidRPr="00000000" w14:paraId="0000005B">
            <w:pPr>
              <w:spacing w:after="0" w:line="240" w:lineRule="auto"/>
              <w:jc w:val="center"/>
              <w:rPr>
                <w:b w:val="1"/>
              </w:rPr>
            </w:pPr>
            <w:r w:rsidDel="00000000" w:rsidR="00000000" w:rsidRPr="00000000">
              <w:rPr>
                <w:b w:val="1"/>
                <w:rtl w:val="0"/>
              </w:rPr>
              <w:t xml:space="preserve">DOBLE/TRIPLE</w:t>
            </w:r>
          </w:p>
        </w:tc>
        <w:tc>
          <w:tcPr>
            <w:tcBorders>
              <w:top w:color="000000" w:space="0" w:sz="4" w:val="single"/>
              <w:left w:color="000000" w:space="0" w:sz="4" w:val="single"/>
              <w:bottom w:color="000000" w:space="0" w:sz="4" w:val="single"/>
              <w:right w:color="000000" w:space="0" w:sz="4" w:val="single"/>
            </w:tcBorders>
            <w:shd w:fill="auto" w:val="clear"/>
            <w:tcMar>
              <w:top w:w="15.0" w:type="dxa"/>
              <w:left w:w="10.0" w:type="dxa"/>
              <w:bottom w:w="15.0" w:type="dxa"/>
              <w:right w:w="15.0" w:type="dxa"/>
            </w:tcMar>
            <w:vAlign w:val="center"/>
          </w:tcPr>
          <w:p w:rsidR="00000000" w:rsidDel="00000000" w:rsidP="00000000" w:rsidRDefault="00000000" w:rsidRPr="00000000" w14:paraId="0000005C">
            <w:pPr>
              <w:spacing w:after="0" w:line="240" w:lineRule="auto"/>
              <w:jc w:val="center"/>
              <w:rPr/>
            </w:pPr>
            <w:r w:rsidDel="00000000" w:rsidR="00000000" w:rsidRPr="00000000">
              <w:rPr>
                <w:b w:val="1"/>
                <w:rtl w:val="0"/>
              </w:rPr>
              <w:t xml:space="preserve">NIÑOS (0 -11 AÑOS)</w:t>
            </w:r>
            <w:r w:rsidDel="00000000" w:rsidR="00000000" w:rsidRPr="00000000">
              <w:rPr>
                <w:rtl w:val="0"/>
              </w:rPr>
            </w:r>
          </w:p>
        </w:tc>
      </w:tr>
      <w:tr>
        <w:trPr>
          <w:cantSplit w:val="0"/>
          <w:trHeight w:val="230" w:hRule="atLeast"/>
          <w:tblHeader w:val="1"/>
        </w:trPr>
        <w:tc>
          <w:tcPr>
            <w:vMerge w:val="restart"/>
            <w:tcBorders>
              <w:top w:color="000000" w:space="0" w:sz="4" w:val="single"/>
              <w:left w:color="000000" w:space="0" w:sz="4" w:val="single"/>
            </w:tcBorders>
            <w:vAlign w:val="center"/>
          </w:tcPr>
          <w:p w:rsidR="00000000" w:rsidDel="00000000" w:rsidP="00000000" w:rsidRDefault="00000000" w:rsidRPr="00000000" w14:paraId="0000005D">
            <w:pPr>
              <w:spacing w:after="0" w:line="240" w:lineRule="auto"/>
              <w:jc w:val="center"/>
              <w:rPr/>
            </w:pPr>
            <w:r w:rsidDel="00000000" w:rsidR="00000000" w:rsidRPr="00000000">
              <w:rPr>
                <w:b w:val="1"/>
                <w:rtl w:val="0"/>
              </w:rPr>
              <w:t xml:space="preserve">FULL</w:t>
            </w:r>
            <w:r w:rsidDel="00000000" w:rsidR="00000000" w:rsidRPr="00000000">
              <w:rPr>
                <w:rtl w:val="0"/>
              </w:rPr>
            </w:r>
          </w:p>
        </w:tc>
        <w:tc>
          <w:tcPr>
            <w:tcBorders>
              <w:top w:color="000000" w:space="0" w:sz="4" w:val="single"/>
              <w:left w:color="000000" w:space="0" w:sz="4" w:val="single"/>
              <w:bottom w:color="000000" w:space="0" w:sz="4" w:val="single"/>
            </w:tcBorders>
            <w:tcMar>
              <w:top w:w="15.0" w:type="dxa"/>
              <w:left w:w="10.0" w:type="dxa"/>
              <w:bottom w:w="15.0" w:type="dxa"/>
              <w:right w:w="15.0" w:type="dxa"/>
            </w:tcMar>
          </w:tcPr>
          <w:p w:rsidR="00000000" w:rsidDel="00000000" w:rsidP="00000000" w:rsidRDefault="00000000" w:rsidRPr="00000000" w14:paraId="0000005E">
            <w:pPr>
              <w:spacing w:after="0" w:line="240" w:lineRule="auto"/>
              <w:rPr>
                <w:b w:val="1"/>
              </w:rPr>
            </w:pPr>
            <w:r w:rsidDel="00000000" w:rsidR="00000000" w:rsidRPr="00000000">
              <w:rPr>
                <w:b w:val="1"/>
                <w:rtl w:val="0"/>
              </w:rPr>
              <w:t xml:space="preserve">TEMPORADA BAJA</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5F">
            <w:pPr>
              <w:spacing w:after="0" w:line="240" w:lineRule="auto"/>
              <w:jc w:val="center"/>
              <w:rPr>
                <w:b w:val="1"/>
              </w:rPr>
            </w:pPr>
            <w:r w:rsidDel="00000000" w:rsidR="00000000" w:rsidRPr="00000000">
              <w:rPr>
                <w:b w:val="1"/>
                <w:rtl w:val="0"/>
              </w:rPr>
              <w:t xml:space="preserve">2.370.000</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60">
            <w:pPr>
              <w:spacing w:after="0" w:line="240" w:lineRule="auto"/>
              <w:jc w:val="center"/>
              <w:rPr>
                <w:b w:val="1"/>
              </w:rPr>
            </w:pPr>
            <w:r w:rsidDel="00000000" w:rsidR="00000000" w:rsidRPr="00000000">
              <w:rPr>
                <w:b w:val="1"/>
                <w:rtl w:val="0"/>
              </w:rPr>
              <w:t xml:space="preserve">2.088.000</w:t>
            </w:r>
          </w:p>
        </w:tc>
        <w:tc>
          <w:tcPr>
            <w:tcBorders>
              <w:top w:color="000000" w:space="0" w:sz="4" w:val="single"/>
              <w:left w:color="000000" w:space="0" w:sz="4" w:val="single"/>
              <w:bottom w:color="000000" w:space="0" w:sz="4" w:val="single"/>
              <w:right w:color="000000" w:space="0" w:sz="4" w:val="single"/>
            </w:tcBorders>
            <w:tcMar>
              <w:top w:w="15.0" w:type="dxa"/>
              <w:left w:w="10.0" w:type="dxa"/>
              <w:bottom w:w="15.0" w:type="dxa"/>
              <w:right w:w="15.0" w:type="dxa"/>
            </w:tcMar>
            <w:vAlign w:val="center"/>
          </w:tcPr>
          <w:p w:rsidR="00000000" w:rsidDel="00000000" w:rsidP="00000000" w:rsidRDefault="00000000" w:rsidRPr="00000000" w14:paraId="00000061">
            <w:pPr>
              <w:spacing w:after="0" w:line="240" w:lineRule="auto"/>
              <w:jc w:val="center"/>
              <w:rPr>
                <w:b w:val="1"/>
              </w:rPr>
            </w:pPr>
            <w:r w:rsidDel="00000000" w:rsidR="00000000" w:rsidRPr="00000000">
              <w:rPr>
                <w:b w:val="1"/>
                <w:rtl w:val="0"/>
              </w:rPr>
              <w:t xml:space="preserve">1.116.000</w:t>
            </w:r>
          </w:p>
        </w:tc>
      </w:tr>
      <w:tr>
        <w:trPr>
          <w:cantSplit w:val="0"/>
          <w:trHeight w:val="200" w:hRule="atLeast"/>
          <w:tblHeader w:val="1"/>
        </w:trPr>
        <w:tc>
          <w:tcPr>
            <w:vMerge w:val="continue"/>
            <w:tcBorders>
              <w:top w:color="000000" w:space="0" w:sz="4" w:val="single"/>
              <w:left w:color="000000" w:space="0" w:sz="4" w:val="single"/>
            </w:tcBorders>
            <w:vAlign w:val="center"/>
          </w:tcPr>
          <w:p w:rsidR="00000000" w:rsidDel="00000000" w:rsidP="00000000" w:rsidRDefault="00000000" w:rsidRPr="00000000" w14:paraId="00000062">
            <w:pPr>
              <w:widowControl w:val="0"/>
              <w:spacing w:after="0" w:line="276" w:lineRule="auto"/>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15.0" w:type="dxa"/>
              <w:left w:w="10.0" w:type="dxa"/>
              <w:bottom w:w="15.0" w:type="dxa"/>
              <w:right w:w="15.0" w:type="dxa"/>
            </w:tcMar>
          </w:tcPr>
          <w:p w:rsidR="00000000" w:rsidDel="00000000" w:rsidP="00000000" w:rsidRDefault="00000000" w:rsidRPr="00000000" w14:paraId="00000063">
            <w:pPr>
              <w:spacing w:after="0" w:line="240" w:lineRule="auto"/>
              <w:rPr>
                <w:b w:val="1"/>
              </w:rPr>
            </w:pPr>
            <w:r w:rsidDel="00000000" w:rsidR="00000000" w:rsidRPr="00000000">
              <w:rPr>
                <w:b w:val="1"/>
                <w:rtl w:val="0"/>
              </w:rPr>
              <w:t xml:space="preserve">Noche adicional</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64">
            <w:pPr>
              <w:spacing w:after="0" w:line="240" w:lineRule="auto"/>
              <w:jc w:val="center"/>
              <w:rPr>
                <w:b w:val="1"/>
              </w:rPr>
            </w:pPr>
            <w:r w:rsidDel="00000000" w:rsidR="00000000" w:rsidRPr="00000000">
              <w:rPr>
                <w:b w:val="1"/>
                <w:rtl w:val="0"/>
              </w:rPr>
              <w:t xml:space="preserve">559.000</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65">
            <w:pPr>
              <w:spacing w:after="0" w:line="240" w:lineRule="auto"/>
              <w:jc w:val="center"/>
              <w:rPr>
                <w:b w:val="1"/>
              </w:rPr>
            </w:pPr>
            <w:r w:rsidDel="00000000" w:rsidR="00000000" w:rsidRPr="00000000">
              <w:rPr>
                <w:b w:val="1"/>
                <w:rtl w:val="0"/>
              </w:rPr>
              <w:t xml:space="preserve">489.000</w:t>
            </w:r>
          </w:p>
        </w:tc>
        <w:tc>
          <w:tcPr>
            <w:tcBorders>
              <w:top w:color="000000" w:space="0" w:sz="4" w:val="single"/>
              <w:left w:color="000000" w:space="0" w:sz="4" w:val="single"/>
              <w:bottom w:color="000000" w:space="0" w:sz="4" w:val="single"/>
              <w:right w:color="000000" w:space="0" w:sz="4" w:val="single"/>
            </w:tcBorders>
            <w:tcMar>
              <w:top w:w="15.0" w:type="dxa"/>
              <w:left w:w="10.0" w:type="dxa"/>
              <w:bottom w:w="15.0" w:type="dxa"/>
              <w:right w:w="15.0" w:type="dxa"/>
            </w:tcMar>
            <w:vAlign w:val="center"/>
          </w:tcPr>
          <w:p w:rsidR="00000000" w:rsidDel="00000000" w:rsidP="00000000" w:rsidRDefault="00000000" w:rsidRPr="00000000" w14:paraId="00000066">
            <w:pPr>
              <w:spacing w:after="0" w:line="240" w:lineRule="auto"/>
              <w:jc w:val="center"/>
              <w:rPr>
                <w:b w:val="1"/>
              </w:rPr>
            </w:pPr>
            <w:r w:rsidDel="00000000" w:rsidR="00000000" w:rsidRPr="00000000">
              <w:rPr>
                <w:b w:val="1"/>
                <w:rtl w:val="0"/>
              </w:rPr>
              <w:t xml:space="preserve">246.000</w:t>
            </w:r>
          </w:p>
        </w:tc>
      </w:tr>
      <w:tr>
        <w:trPr>
          <w:cantSplit w:val="0"/>
          <w:trHeight w:val="200" w:hRule="atLeast"/>
          <w:tblHeader w:val="1"/>
        </w:trPr>
        <w:tc>
          <w:tcPr>
            <w:vMerge w:val="continue"/>
            <w:tcBorders>
              <w:top w:color="000000" w:space="0" w:sz="4" w:val="single"/>
              <w:left w:color="000000" w:space="0" w:sz="4" w:val="single"/>
            </w:tcBorders>
            <w:vAlign w:val="center"/>
          </w:tcPr>
          <w:p w:rsidR="00000000" w:rsidDel="00000000" w:rsidP="00000000" w:rsidRDefault="00000000" w:rsidRPr="00000000" w14:paraId="00000067">
            <w:pPr>
              <w:widowControl w:val="0"/>
              <w:spacing w:after="0" w:line="276" w:lineRule="auto"/>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15.0" w:type="dxa"/>
              <w:left w:w="10.0" w:type="dxa"/>
              <w:bottom w:w="15.0" w:type="dxa"/>
              <w:right w:w="15.0" w:type="dxa"/>
            </w:tcMar>
          </w:tcPr>
          <w:p w:rsidR="00000000" w:rsidDel="00000000" w:rsidP="00000000" w:rsidRDefault="00000000" w:rsidRPr="00000000" w14:paraId="00000068">
            <w:pPr>
              <w:spacing w:after="0" w:line="240" w:lineRule="auto"/>
              <w:rPr>
                <w:b w:val="1"/>
              </w:rPr>
            </w:pPr>
            <w:r w:rsidDel="00000000" w:rsidR="00000000" w:rsidRPr="00000000">
              <w:rPr>
                <w:b w:val="1"/>
                <w:rtl w:val="0"/>
              </w:rPr>
              <w:t xml:space="preserve">TEMPORADA ALTA</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69">
            <w:pPr>
              <w:spacing w:after="0" w:line="240" w:lineRule="auto"/>
              <w:jc w:val="center"/>
              <w:rPr>
                <w:b w:val="1"/>
              </w:rPr>
            </w:pPr>
            <w:r w:rsidDel="00000000" w:rsidR="00000000" w:rsidRPr="00000000">
              <w:rPr>
                <w:b w:val="1"/>
                <w:rtl w:val="0"/>
              </w:rPr>
              <w:t xml:space="preserve">3.024.000</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6A">
            <w:pPr>
              <w:spacing w:after="0" w:line="240" w:lineRule="auto"/>
              <w:jc w:val="center"/>
              <w:rPr>
                <w:b w:val="1"/>
              </w:rPr>
            </w:pPr>
            <w:r w:rsidDel="00000000" w:rsidR="00000000" w:rsidRPr="00000000">
              <w:rPr>
                <w:b w:val="1"/>
                <w:rtl w:val="0"/>
              </w:rPr>
              <w:t xml:space="preserve">2.742.000</w:t>
            </w:r>
          </w:p>
        </w:tc>
        <w:tc>
          <w:tcPr>
            <w:tcBorders>
              <w:top w:color="000000" w:space="0" w:sz="4" w:val="single"/>
              <w:left w:color="000000" w:space="0" w:sz="4" w:val="single"/>
              <w:bottom w:color="000000" w:space="0" w:sz="4" w:val="single"/>
              <w:right w:color="000000" w:space="0" w:sz="4" w:val="single"/>
            </w:tcBorders>
            <w:tcMar>
              <w:top w:w="15.0" w:type="dxa"/>
              <w:left w:w="10.0" w:type="dxa"/>
              <w:bottom w:w="15.0" w:type="dxa"/>
              <w:right w:w="15.0" w:type="dxa"/>
            </w:tcMar>
            <w:vAlign w:val="center"/>
          </w:tcPr>
          <w:p w:rsidR="00000000" w:rsidDel="00000000" w:rsidP="00000000" w:rsidRDefault="00000000" w:rsidRPr="00000000" w14:paraId="0000006B">
            <w:pPr>
              <w:spacing w:after="0" w:line="240" w:lineRule="auto"/>
              <w:jc w:val="center"/>
              <w:rPr>
                <w:b w:val="1"/>
              </w:rPr>
            </w:pPr>
            <w:r w:rsidDel="00000000" w:rsidR="00000000" w:rsidRPr="00000000">
              <w:rPr>
                <w:b w:val="1"/>
                <w:rtl w:val="0"/>
              </w:rPr>
              <w:t xml:space="preserve">1.443.000</w:t>
            </w:r>
          </w:p>
        </w:tc>
      </w:tr>
      <w:tr>
        <w:trPr>
          <w:cantSplit w:val="0"/>
          <w:trHeight w:val="200" w:hRule="atLeast"/>
          <w:tblHeader w:val="1"/>
        </w:trPr>
        <w:tc>
          <w:tcPr>
            <w:vMerge w:val="continue"/>
            <w:tcBorders>
              <w:top w:color="000000" w:space="0" w:sz="4" w:val="single"/>
              <w:left w:color="000000" w:space="0" w:sz="4" w:val="single"/>
            </w:tcBorders>
            <w:vAlign w:val="center"/>
          </w:tcPr>
          <w:p w:rsidR="00000000" w:rsidDel="00000000" w:rsidP="00000000" w:rsidRDefault="00000000" w:rsidRPr="00000000" w14:paraId="0000006C">
            <w:pPr>
              <w:widowControl w:val="0"/>
              <w:spacing w:after="0" w:line="276" w:lineRule="auto"/>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tcMar>
              <w:top w:w="15.0" w:type="dxa"/>
              <w:left w:w="10.0" w:type="dxa"/>
              <w:bottom w:w="15.0" w:type="dxa"/>
              <w:right w:w="15.0" w:type="dxa"/>
            </w:tcMar>
          </w:tcPr>
          <w:p w:rsidR="00000000" w:rsidDel="00000000" w:rsidP="00000000" w:rsidRDefault="00000000" w:rsidRPr="00000000" w14:paraId="0000006D">
            <w:pPr>
              <w:spacing w:after="0" w:line="240" w:lineRule="auto"/>
              <w:rPr>
                <w:b w:val="1"/>
              </w:rPr>
            </w:pPr>
            <w:r w:rsidDel="00000000" w:rsidR="00000000" w:rsidRPr="00000000">
              <w:rPr>
                <w:b w:val="1"/>
                <w:rtl w:val="0"/>
              </w:rPr>
              <w:t xml:space="preserve">Noche adicional</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6E">
            <w:pPr>
              <w:spacing w:after="0" w:line="240" w:lineRule="auto"/>
              <w:jc w:val="center"/>
              <w:rPr>
                <w:b w:val="1"/>
              </w:rPr>
            </w:pPr>
            <w:r w:rsidDel="00000000" w:rsidR="00000000" w:rsidRPr="00000000">
              <w:rPr>
                <w:b w:val="1"/>
                <w:rtl w:val="0"/>
              </w:rPr>
              <w:t xml:space="preserve">723.000</w:t>
            </w:r>
          </w:p>
        </w:tc>
        <w:tc>
          <w:tcPr>
            <w:tcBorders>
              <w:top w:color="000000" w:space="0" w:sz="4" w:val="single"/>
              <w:left w:color="000000" w:space="0" w:sz="4" w:val="single"/>
              <w:bottom w:color="000000" w:space="0" w:sz="4" w:val="single"/>
            </w:tcBorders>
            <w:tcMar>
              <w:top w:w="15.0" w:type="dxa"/>
              <w:left w:w="10.0" w:type="dxa"/>
              <w:bottom w:w="15.0" w:type="dxa"/>
              <w:right w:w="15.0" w:type="dxa"/>
            </w:tcMar>
            <w:vAlign w:val="center"/>
          </w:tcPr>
          <w:p w:rsidR="00000000" w:rsidDel="00000000" w:rsidP="00000000" w:rsidRDefault="00000000" w:rsidRPr="00000000" w14:paraId="0000006F">
            <w:pPr>
              <w:spacing w:after="0" w:line="240" w:lineRule="auto"/>
              <w:jc w:val="center"/>
              <w:rPr>
                <w:b w:val="1"/>
              </w:rPr>
            </w:pPr>
            <w:r w:rsidDel="00000000" w:rsidR="00000000" w:rsidRPr="00000000">
              <w:rPr>
                <w:b w:val="1"/>
                <w:rtl w:val="0"/>
              </w:rPr>
              <w:t xml:space="preserve">652.000</w:t>
            </w:r>
          </w:p>
        </w:tc>
        <w:tc>
          <w:tcPr>
            <w:tcBorders>
              <w:top w:color="000000" w:space="0" w:sz="4" w:val="single"/>
              <w:left w:color="000000" w:space="0" w:sz="4" w:val="single"/>
              <w:bottom w:color="000000" w:space="0" w:sz="4" w:val="single"/>
              <w:right w:color="000000" w:space="0" w:sz="4" w:val="single"/>
            </w:tcBorders>
            <w:tcMar>
              <w:top w:w="15.0" w:type="dxa"/>
              <w:left w:w="10.0" w:type="dxa"/>
              <w:bottom w:w="15.0" w:type="dxa"/>
              <w:right w:w="15.0" w:type="dxa"/>
            </w:tcMar>
            <w:vAlign w:val="center"/>
          </w:tcPr>
          <w:p w:rsidR="00000000" w:rsidDel="00000000" w:rsidP="00000000" w:rsidRDefault="00000000" w:rsidRPr="00000000" w14:paraId="00000070">
            <w:pPr>
              <w:spacing w:after="0" w:line="240" w:lineRule="auto"/>
              <w:jc w:val="center"/>
              <w:rPr>
                <w:b w:val="1"/>
              </w:rPr>
            </w:pPr>
            <w:r w:rsidDel="00000000" w:rsidR="00000000" w:rsidRPr="00000000">
              <w:rPr>
                <w:b w:val="1"/>
                <w:rtl w:val="0"/>
              </w:rPr>
              <w:t xml:space="preserve">328.000</w:t>
            </w:r>
          </w:p>
        </w:tc>
      </w:tr>
    </w:tbl>
    <w:p w:rsidR="00000000" w:rsidDel="00000000" w:rsidP="00000000" w:rsidRDefault="00000000" w:rsidRPr="00000000" w14:paraId="00000071">
      <w:pPr>
        <w:spacing w:after="0" w:line="256" w:lineRule="auto"/>
        <w:rPr>
          <w:b w:val="1"/>
        </w:rPr>
      </w:pPr>
      <w:r w:rsidDel="00000000" w:rsidR="00000000" w:rsidRPr="00000000">
        <w:rPr>
          <w:rtl w:val="0"/>
        </w:rPr>
      </w:r>
    </w:p>
    <w:p w:rsidR="00000000" w:rsidDel="00000000" w:rsidP="00000000" w:rsidRDefault="00000000" w:rsidRPr="00000000" w14:paraId="00000072">
      <w:pPr>
        <w:spacing w:after="0" w:line="256" w:lineRule="auto"/>
        <w:rPr>
          <w:b w:val="1"/>
        </w:rPr>
      </w:pPr>
      <w:r w:rsidDel="00000000" w:rsidR="00000000" w:rsidRPr="00000000">
        <w:rPr>
          <w:rtl w:val="0"/>
        </w:rPr>
      </w:r>
    </w:p>
    <w:p w:rsidR="00000000" w:rsidDel="00000000" w:rsidP="00000000" w:rsidRDefault="00000000" w:rsidRPr="00000000" w14:paraId="00000073">
      <w:pPr>
        <w:spacing w:after="0" w:line="256"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74">
      <w:pPr>
        <w:spacing w:after="0" w:line="256" w:lineRule="auto"/>
        <w:jc w:val="center"/>
        <w:rPr>
          <w:b w:val="1"/>
        </w:rPr>
      </w:pPr>
      <w:r w:rsidDel="00000000" w:rsidR="00000000" w:rsidRPr="00000000">
        <w:rPr>
          <w:b w:val="1"/>
          <w:rtl w:val="0"/>
        </w:rPr>
        <w:t xml:space="preserve">PLAN DE HOTELES</w:t>
      </w:r>
    </w:p>
    <w:tbl>
      <w:tblPr>
        <w:tblStyle w:val="Table4"/>
        <w:tblW w:w="8535.0" w:type="dxa"/>
        <w:jc w:val="center"/>
        <w:tblBorders>
          <w:top w:color="000000" w:space="0" w:sz="4" w:val="single"/>
          <w:left w:color="000000" w:space="0" w:sz="4" w:val="single"/>
          <w:bottom w:color="000000" w:space="0" w:sz="4" w:val="single"/>
          <w:insideH w:color="000000" w:space="0" w:sz="4" w:val="single"/>
        </w:tblBorders>
        <w:tblLayout w:type="fixed"/>
        <w:tblLook w:val="0000"/>
      </w:tblPr>
      <w:tblGrid>
        <w:gridCol w:w="1605"/>
        <w:gridCol w:w="840"/>
        <w:gridCol w:w="2550"/>
        <w:gridCol w:w="1180.0000000000002"/>
        <w:gridCol w:w="1180.0000000000002"/>
        <w:gridCol w:w="1180.0000000000002"/>
        <w:tblGridChange w:id="0">
          <w:tblGrid>
            <w:gridCol w:w="1605"/>
            <w:gridCol w:w="840"/>
            <w:gridCol w:w="2550"/>
            <w:gridCol w:w="1180.0000000000002"/>
            <w:gridCol w:w="1180.0000000000002"/>
            <w:gridCol w:w="1180.0000000000002"/>
          </w:tblGrid>
        </w:tblGridChange>
      </w:tblGrid>
      <w:tr>
        <w:trPr>
          <w:cantSplit w:val="0"/>
          <w:trHeight w:val="276" w:hRule="atLeast"/>
          <w:tblHeader w:val="1"/>
        </w:trPr>
        <w:tc>
          <w:tcPr>
            <w:tcBorders>
              <w:left w:color="000000" w:space="0" w:sz="4" w:val="single"/>
              <w:right w:color="000000" w:space="0" w:sz="4" w:val="single"/>
            </w:tcBorders>
            <w:vAlign w:val="center"/>
          </w:tcPr>
          <w:p w:rsidR="00000000" w:rsidDel="00000000" w:rsidP="00000000" w:rsidRDefault="00000000" w:rsidRPr="00000000" w14:paraId="00000075">
            <w:pPr>
              <w:spacing w:after="0" w:line="240" w:lineRule="auto"/>
              <w:jc w:val="center"/>
              <w:rPr>
                <w:b w:val="1"/>
              </w:rPr>
            </w:pPr>
            <w:r w:rsidDel="00000000" w:rsidR="00000000" w:rsidRPr="00000000">
              <w:rPr>
                <w:b w:val="1"/>
                <w:rtl w:val="0"/>
              </w:rPr>
              <w:t xml:space="preserve">HOTEL</w:t>
            </w:r>
          </w:p>
        </w:tc>
        <w:tc>
          <w:tcPr>
            <w:tcBorders>
              <w:left w:color="000000" w:space="0" w:sz="4" w:val="single"/>
              <w:right w:color="000000" w:space="0" w:sz="4" w:val="single"/>
            </w:tcBorders>
            <w:vAlign w:val="center"/>
          </w:tcPr>
          <w:p w:rsidR="00000000" w:rsidDel="00000000" w:rsidP="00000000" w:rsidRDefault="00000000" w:rsidRPr="00000000" w14:paraId="00000076">
            <w:pPr>
              <w:spacing w:after="0" w:line="240" w:lineRule="auto"/>
              <w:jc w:val="center"/>
              <w:rPr/>
            </w:pPr>
            <w:r w:rsidDel="00000000" w:rsidR="00000000" w:rsidRPr="00000000">
              <w:rPr>
                <w:b w:val="1"/>
                <w:rtl w:val="0"/>
              </w:rPr>
              <w:t xml:space="preserve">PLAN</w:t>
            </w:r>
            <w:r w:rsidDel="00000000" w:rsidR="00000000" w:rsidRPr="00000000">
              <w:rPr>
                <w:rtl w:val="0"/>
              </w:rPr>
            </w:r>
          </w:p>
        </w:tc>
        <w:tc>
          <w:tcPr>
            <w:gridSpan w:val="4"/>
            <w:tcBorders>
              <w:left w:color="000000" w:space="0" w:sz="4" w:val="single"/>
              <w:right w:color="000000" w:space="0" w:sz="4" w:val="single"/>
            </w:tcBorders>
            <w:shd w:fill="auto" w:val="clear"/>
            <w:tcMar>
              <w:top w:w="15.0" w:type="dxa"/>
              <w:left w:w="10.0" w:type="dxa"/>
              <w:bottom w:w="15.0" w:type="dxa"/>
              <w:right w:w="15.0" w:type="dxa"/>
            </w:tcMar>
            <w:vAlign w:val="center"/>
          </w:tcPr>
          <w:p w:rsidR="00000000" w:rsidDel="00000000" w:rsidP="00000000" w:rsidRDefault="00000000" w:rsidRPr="00000000" w14:paraId="00000077">
            <w:pPr>
              <w:spacing w:after="0" w:line="240" w:lineRule="auto"/>
              <w:jc w:val="center"/>
              <w:rPr>
                <w:b w:val="1"/>
              </w:rPr>
            </w:pPr>
            <w:r w:rsidDel="00000000" w:rsidR="00000000" w:rsidRPr="00000000">
              <w:rPr>
                <w:b w:val="1"/>
                <w:rtl w:val="0"/>
              </w:rPr>
              <w:t xml:space="preserve">CONDICIONES</w:t>
            </w:r>
          </w:p>
        </w:tc>
      </w:tr>
      <w:tr>
        <w:trPr>
          <w:cantSplit w:val="0"/>
          <w:trHeight w:val="855" w:hRule="atLeast"/>
          <w:tblHeader w:val="1"/>
        </w:trPr>
        <w:tc>
          <w:tcPr>
            <w:tcBorders>
              <w:top w:color="000000" w:space="0" w:sz="4" w:val="single"/>
              <w:left w:color="000000" w:space="0" w:sz="4" w:val="single"/>
            </w:tcBorders>
            <w:vAlign w:val="center"/>
          </w:tcPr>
          <w:p w:rsidR="00000000" w:rsidDel="00000000" w:rsidP="00000000" w:rsidRDefault="00000000" w:rsidRPr="00000000" w14:paraId="0000007B">
            <w:pPr>
              <w:spacing w:after="0" w:line="240" w:lineRule="auto"/>
              <w:jc w:val="center"/>
              <w:rPr>
                <w:b w:val="1"/>
                <w:sz w:val="20"/>
                <w:szCs w:val="20"/>
              </w:rPr>
            </w:pPr>
            <w:r w:rsidDel="00000000" w:rsidR="00000000" w:rsidRPr="00000000">
              <w:rPr>
                <w:b w:val="1"/>
                <w:sz w:val="20"/>
                <w:szCs w:val="20"/>
                <w:rtl w:val="0"/>
              </w:rPr>
              <w:t xml:space="preserve">HOTEL SOL CARIBE CAMPO Y SAN ANDRÉS</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7C">
            <w:pPr>
              <w:spacing w:after="0" w:line="240" w:lineRule="auto"/>
              <w:jc w:val="center"/>
              <w:rPr/>
            </w:pPr>
            <w:r w:rsidDel="00000000" w:rsidR="00000000" w:rsidRPr="00000000">
              <w:rPr>
                <w:b w:val="1"/>
                <w:rtl w:val="0"/>
              </w:rPr>
              <w:t xml:space="preserve">FULL</w:t>
            </w:r>
            <w:r w:rsidDel="00000000" w:rsidR="00000000" w:rsidRPr="00000000">
              <w:rPr>
                <w:rtl w:val="0"/>
              </w:rPr>
            </w:r>
          </w:p>
        </w:tc>
        <w:tc>
          <w:tcPr>
            <w:gridSpan w:val="4"/>
            <w:tcBorders>
              <w:left w:color="000000" w:space="0" w:sz="4" w:val="single"/>
              <w:right w:color="000000" w:space="0" w:sz="4" w:val="single"/>
            </w:tcBorders>
            <w:tcMar>
              <w:top w:w="15.0" w:type="dxa"/>
              <w:left w:w="10.0" w:type="dxa"/>
              <w:bottom w:w="15.0" w:type="dxa"/>
              <w:right w:w="15.0" w:type="dxa"/>
            </w:tcMar>
          </w:tcPr>
          <w:p w:rsidR="00000000" w:rsidDel="00000000" w:rsidP="00000000" w:rsidRDefault="00000000" w:rsidRPr="00000000" w14:paraId="0000007D">
            <w:pPr>
              <w:spacing w:after="0" w:line="240" w:lineRule="auto"/>
              <w:rPr/>
            </w:pPr>
            <w:r w:rsidDel="00000000" w:rsidR="00000000" w:rsidRPr="00000000">
              <w:rPr>
                <w:rtl w:val="0"/>
              </w:rPr>
              <w:t xml:space="preserve">Desayuno, almuerzo y cena buffet. Restaurante especializado con reserva previa. Bares y snacks. Piscinas. Club de playa privado. *Con traslados. Sala de juegos, recreación y shows.</w:t>
            </w:r>
          </w:p>
        </w:tc>
      </w:tr>
      <w:tr>
        <w:trPr>
          <w:cantSplit w:val="0"/>
          <w:trHeight w:val="230" w:hRule="atLeast"/>
          <w:tblHeader w:val="1"/>
        </w:trPr>
        <w:tc>
          <w:tcPr>
            <w:tcBorders>
              <w:top w:color="000000" w:space="0" w:sz="4" w:val="single"/>
              <w:left w:color="000000" w:space="0" w:sz="4" w:val="single"/>
            </w:tcBorders>
            <w:vAlign w:val="center"/>
          </w:tcPr>
          <w:p w:rsidR="00000000" w:rsidDel="00000000" w:rsidP="00000000" w:rsidRDefault="00000000" w:rsidRPr="00000000" w14:paraId="00000081">
            <w:pPr>
              <w:spacing w:after="0" w:line="240" w:lineRule="auto"/>
              <w:jc w:val="center"/>
              <w:rPr>
                <w:b w:val="1"/>
                <w:sz w:val="20"/>
                <w:szCs w:val="20"/>
              </w:rPr>
            </w:pPr>
            <w:r w:rsidDel="00000000" w:rsidR="00000000" w:rsidRPr="00000000">
              <w:rPr>
                <w:b w:val="1"/>
                <w:sz w:val="20"/>
                <w:szCs w:val="20"/>
                <w:rtl w:val="0"/>
              </w:rPr>
              <w:t xml:space="preserve">HOTEL SOL CARIBE SEA FLOWER</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82">
            <w:pPr>
              <w:spacing w:after="0" w:line="240" w:lineRule="auto"/>
              <w:jc w:val="center"/>
              <w:rPr>
                <w:b w:val="1"/>
              </w:rPr>
            </w:pPr>
            <w:r w:rsidDel="00000000" w:rsidR="00000000" w:rsidRPr="00000000">
              <w:rPr>
                <w:b w:val="1"/>
                <w:rtl w:val="0"/>
              </w:rPr>
              <w:t xml:space="preserve">PAM</w:t>
            </w:r>
          </w:p>
        </w:tc>
        <w:tc>
          <w:tcPr>
            <w:gridSpan w:val="4"/>
            <w:tcBorders>
              <w:left w:color="000000" w:space="0" w:sz="4" w:val="single"/>
              <w:right w:color="000000" w:space="0" w:sz="4" w:val="single"/>
            </w:tcBorders>
            <w:tcMar>
              <w:top w:w="15.0" w:type="dxa"/>
              <w:left w:w="10.0" w:type="dxa"/>
              <w:bottom w:w="15.0" w:type="dxa"/>
              <w:right w:w="15.0" w:type="dxa"/>
            </w:tcMar>
          </w:tcPr>
          <w:p w:rsidR="00000000" w:rsidDel="00000000" w:rsidP="00000000" w:rsidRDefault="00000000" w:rsidRPr="00000000" w14:paraId="00000083">
            <w:pPr>
              <w:spacing w:after="0" w:before="200" w:line="240" w:lineRule="auto"/>
              <w:rPr/>
            </w:pPr>
            <w:r w:rsidDel="00000000" w:rsidR="00000000" w:rsidRPr="00000000">
              <w:rPr>
                <w:rtl w:val="0"/>
              </w:rPr>
              <w:t xml:space="preserve">Desayuno 7:00 am - 9:00 am, Cena 7:00 pm - 9:00 pm.</w:t>
            </w:r>
          </w:p>
        </w:tc>
      </w:tr>
    </w:tbl>
    <w:p w:rsidR="00000000" w:rsidDel="00000000" w:rsidP="00000000" w:rsidRDefault="00000000" w:rsidRPr="00000000" w14:paraId="00000087">
      <w:pPr>
        <w:spacing w:after="0" w:line="240" w:lineRule="auto"/>
        <w:jc w:val="both"/>
        <w:rPr>
          <w:b w:val="1"/>
        </w:rPr>
      </w:pPr>
      <w:r w:rsidDel="00000000" w:rsidR="00000000" w:rsidRPr="00000000">
        <w:rPr>
          <w:rtl w:val="0"/>
        </w:rPr>
      </w:r>
    </w:p>
    <w:p w:rsidR="00000000" w:rsidDel="00000000" w:rsidP="00000000" w:rsidRDefault="00000000" w:rsidRPr="00000000" w14:paraId="00000088">
      <w:pPr>
        <w:spacing w:after="0" w:line="240" w:lineRule="auto"/>
        <w:jc w:val="both"/>
        <w:rPr>
          <w:b w:val="1"/>
        </w:rPr>
      </w:pPr>
      <w:r w:rsidDel="00000000" w:rsidR="00000000" w:rsidRPr="00000000">
        <w:rPr>
          <w:b w:val="1"/>
          <w:rtl w:val="0"/>
        </w:rPr>
        <w:t xml:space="preserve">ITINERARIO DE TOUR POR LA ISLA:</w:t>
      </w:r>
    </w:p>
    <w:p w:rsidR="00000000" w:rsidDel="00000000" w:rsidP="00000000" w:rsidRDefault="00000000" w:rsidRPr="00000000" w14:paraId="00000089">
      <w:pPr>
        <w:numPr>
          <w:ilvl w:val="0"/>
          <w:numId w:val="4"/>
        </w:numPr>
        <w:spacing w:after="0" w:line="240" w:lineRule="auto"/>
        <w:ind w:left="720" w:hanging="360"/>
        <w:jc w:val="both"/>
      </w:pPr>
      <w:r w:rsidDel="00000000" w:rsidR="00000000" w:rsidRPr="00000000">
        <w:rPr>
          <w:b w:val="1"/>
          <w:rtl w:val="0"/>
        </w:rPr>
        <w:t xml:space="preserve">VUELTA A LA ISLA: </w:t>
      </w:r>
      <w:r w:rsidDel="00000000" w:rsidR="00000000" w:rsidRPr="00000000">
        <w:rPr>
          <w:rtl w:val="0"/>
        </w:rPr>
        <w:t xml:space="preserve">Tour terrestre con una duración aproximada de 2 horas y media donde podrás visitar los principales sitios turísticos de la isla (Cueva de Morgans, hoyos soplador, la piscina natural.</w:t>
      </w:r>
    </w:p>
    <w:p w:rsidR="00000000" w:rsidDel="00000000" w:rsidP="00000000" w:rsidRDefault="00000000" w:rsidRPr="00000000" w14:paraId="0000008A">
      <w:pPr>
        <w:numPr>
          <w:ilvl w:val="0"/>
          <w:numId w:val="4"/>
        </w:numPr>
        <w:spacing w:after="0" w:line="240" w:lineRule="auto"/>
        <w:ind w:left="720" w:hanging="360"/>
        <w:jc w:val="both"/>
      </w:pPr>
      <w:r w:rsidDel="00000000" w:rsidR="00000000" w:rsidRPr="00000000">
        <w:rPr>
          <w:b w:val="1"/>
          <w:rtl w:val="0"/>
        </w:rPr>
        <w:t xml:space="preserve">JOHNNY CAY, ACUARIO, RECORRIDO POR LA  BAHÍA, MANGLARES: </w:t>
      </w:r>
      <w:r w:rsidDel="00000000" w:rsidR="00000000" w:rsidRPr="00000000">
        <w:rPr>
          <w:rtl w:val="0"/>
        </w:rPr>
        <w:t xml:space="preserve"> Este tours se realiza en lancha de 09:30 a.m.- 04:00 p.m. y se estructura en tres partes.</w:t>
      </w:r>
    </w:p>
    <w:p w:rsidR="00000000" w:rsidDel="00000000" w:rsidP="00000000" w:rsidRDefault="00000000" w:rsidRPr="00000000" w14:paraId="0000008B">
      <w:pPr>
        <w:numPr>
          <w:ilvl w:val="1"/>
          <w:numId w:val="4"/>
        </w:numPr>
        <w:spacing w:after="0" w:line="240" w:lineRule="auto"/>
        <w:ind w:left="1440" w:hanging="360"/>
        <w:jc w:val="both"/>
      </w:pPr>
      <w:r w:rsidDel="00000000" w:rsidR="00000000" w:rsidRPr="00000000">
        <w:rPr>
          <w:b w:val="1"/>
          <w:rtl w:val="0"/>
        </w:rPr>
        <w:t xml:space="preserve">Primera parte: </w:t>
      </w:r>
      <w:r w:rsidDel="00000000" w:rsidR="00000000" w:rsidRPr="00000000">
        <w:rPr>
          <w:rtl w:val="0"/>
        </w:rPr>
        <w:t xml:space="preserve">Johnny Cay: desde las 9:30 a.m. - 1 p.m. Hermoso Cayo de aguas cristalinas rodeado de palmeras y animales silvestres.</w:t>
      </w:r>
    </w:p>
    <w:p w:rsidR="00000000" w:rsidDel="00000000" w:rsidP="00000000" w:rsidRDefault="00000000" w:rsidRPr="00000000" w14:paraId="0000008C">
      <w:pPr>
        <w:numPr>
          <w:ilvl w:val="1"/>
          <w:numId w:val="4"/>
        </w:numPr>
        <w:spacing w:after="0" w:line="240" w:lineRule="auto"/>
        <w:ind w:left="1440" w:hanging="360"/>
        <w:jc w:val="both"/>
      </w:pPr>
      <w:r w:rsidDel="00000000" w:rsidR="00000000" w:rsidRPr="00000000">
        <w:rPr>
          <w:b w:val="1"/>
          <w:rtl w:val="0"/>
        </w:rPr>
        <w:t xml:space="preserve">Segunda parte: </w:t>
      </w:r>
      <w:r w:rsidDel="00000000" w:rsidR="00000000" w:rsidRPr="00000000">
        <w:rPr>
          <w:rtl w:val="0"/>
        </w:rPr>
        <w:t xml:space="preserve">inicia con un recorrido por la bahía interna de San Andrés, para posteriormente ingresar a la reserva ecológica de los manglares.</w:t>
      </w:r>
    </w:p>
    <w:p w:rsidR="00000000" w:rsidDel="00000000" w:rsidP="00000000" w:rsidRDefault="00000000" w:rsidRPr="00000000" w14:paraId="0000008D">
      <w:pPr>
        <w:numPr>
          <w:ilvl w:val="1"/>
          <w:numId w:val="4"/>
        </w:numPr>
        <w:spacing w:after="0" w:line="240" w:lineRule="auto"/>
        <w:ind w:left="1440" w:hanging="360"/>
        <w:jc w:val="both"/>
      </w:pPr>
      <w:r w:rsidDel="00000000" w:rsidR="00000000" w:rsidRPr="00000000">
        <w:rPr>
          <w:b w:val="1"/>
          <w:rtl w:val="0"/>
        </w:rPr>
        <w:t xml:space="preserve">Tercera parte: </w:t>
      </w:r>
      <w:r w:rsidDel="00000000" w:rsidR="00000000" w:rsidRPr="00000000">
        <w:rPr>
          <w:rtl w:val="0"/>
        </w:rPr>
        <w:t xml:space="preserve">El tour finaliza con la visita a la isla Acuario donde podrás disfrutar del avistamiento de las mantarrayas y peces de colores. Un espacio ideal para practicar snorkeling.</w:t>
      </w:r>
    </w:p>
    <w:p w:rsidR="00000000" w:rsidDel="00000000" w:rsidP="00000000" w:rsidRDefault="00000000" w:rsidRPr="00000000" w14:paraId="0000008E">
      <w:pPr>
        <w:spacing w:after="0" w:line="240" w:lineRule="auto"/>
        <w:jc w:val="both"/>
        <w:rPr/>
      </w:pPr>
      <w:r w:rsidDel="00000000" w:rsidR="00000000" w:rsidRPr="00000000">
        <w:rPr>
          <w:rtl w:val="0"/>
        </w:rPr>
      </w:r>
    </w:p>
    <w:p w:rsidR="00000000" w:rsidDel="00000000" w:rsidP="00000000" w:rsidRDefault="00000000" w:rsidRPr="00000000" w14:paraId="0000008F">
      <w:pPr>
        <w:spacing w:after="0" w:line="240" w:lineRule="auto"/>
        <w:rPr>
          <w:b w:val="1"/>
        </w:rPr>
      </w:pPr>
      <w:r w:rsidDel="00000000" w:rsidR="00000000" w:rsidRPr="00000000">
        <w:rPr>
          <w:b w:val="1"/>
          <w:rtl w:val="0"/>
        </w:rPr>
        <w:t xml:space="preserve">NOTAS IMPORTANTES</w:t>
      </w:r>
    </w:p>
    <w:p w:rsidR="00000000" w:rsidDel="00000000" w:rsidP="00000000" w:rsidRDefault="00000000" w:rsidRPr="00000000" w14:paraId="00000090">
      <w:pPr>
        <w:numPr>
          <w:ilvl w:val="0"/>
          <w:numId w:val="3"/>
        </w:numPr>
        <w:spacing w:after="0" w:line="240" w:lineRule="auto"/>
        <w:ind w:left="720" w:hanging="360"/>
        <w:jc w:val="both"/>
      </w:pPr>
      <w:r w:rsidDel="00000000" w:rsidR="00000000" w:rsidRPr="00000000">
        <w:rPr>
          <w:rtl w:val="0"/>
        </w:rPr>
        <w:t xml:space="preserve">Tarifas sujetas a cambio y disponibilidad sin previo aviso.</w:t>
      </w:r>
    </w:p>
    <w:p w:rsidR="00000000" w:rsidDel="00000000" w:rsidP="00000000" w:rsidRDefault="00000000" w:rsidRPr="00000000" w14:paraId="00000091">
      <w:pPr>
        <w:numPr>
          <w:ilvl w:val="0"/>
          <w:numId w:val="3"/>
        </w:numPr>
        <w:spacing w:after="0" w:line="240" w:lineRule="auto"/>
        <w:ind w:left="720" w:hanging="360"/>
        <w:jc w:val="both"/>
      </w:pPr>
      <w:r w:rsidDel="00000000" w:rsidR="00000000" w:rsidRPr="00000000">
        <w:rPr>
          <w:rtl w:val="0"/>
        </w:rPr>
        <w:t xml:space="preserve">Los traslados nocturnos para el Tour por la Isla a partir de las 09:00 p.m. tendrán un recargo de  COP $30.000 por persona. </w:t>
      </w:r>
    </w:p>
    <w:p w:rsidR="00000000" w:rsidDel="00000000" w:rsidP="00000000" w:rsidRDefault="00000000" w:rsidRPr="00000000" w14:paraId="00000092">
      <w:pPr>
        <w:numPr>
          <w:ilvl w:val="0"/>
          <w:numId w:val="3"/>
        </w:numPr>
        <w:spacing w:after="0" w:line="240" w:lineRule="auto"/>
        <w:ind w:left="720" w:hanging="360"/>
        <w:jc w:val="both"/>
      </w:pPr>
      <w:r w:rsidDel="00000000" w:rsidR="00000000" w:rsidRPr="00000000">
        <w:rPr>
          <w:rtl w:val="0"/>
        </w:rPr>
        <w:t xml:space="preserve">VIAJE DESDE EL 1 DE FEBRERO DE 2025  EL 31 DE ENERO DE 2026.</w:t>
      </w:r>
    </w:p>
    <w:p w:rsidR="00000000" w:rsidDel="00000000" w:rsidP="00000000" w:rsidRDefault="00000000" w:rsidRPr="00000000" w14:paraId="00000093">
      <w:pPr>
        <w:numPr>
          <w:ilvl w:val="0"/>
          <w:numId w:val="3"/>
        </w:numPr>
        <w:spacing w:after="0" w:line="240" w:lineRule="auto"/>
        <w:ind w:left="720" w:hanging="360"/>
        <w:jc w:val="both"/>
      </w:pPr>
      <w:r w:rsidDel="00000000" w:rsidR="00000000" w:rsidRPr="00000000">
        <w:rPr>
          <w:b w:val="1"/>
          <w:rtl w:val="0"/>
        </w:rPr>
        <w:t xml:space="preserve">TEMPORADA BAJA:</w:t>
      </w:r>
      <w:r w:rsidDel="00000000" w:rsidR="00000000" w:rsidRPr="00000000">
        <w:rPr>
          <w:rtl w:val="0"/>
        </w:rPr>
        <w:t xml:space="preserve"> DEL 01 DE FEBRERO AL 28 DE DICIEMBRE DE 2025 Y DEL 11 AL 31 DE ENERO DE 2026.</w:t>
      </w:r>
    </w:p>
    <w:p w:rsidR="00000000" w:rsidDel="00000000" w:rsidP="00000000" w:rsidRDefault="00000000" w:rsidRPr="00000000" w14:paraId="00000094">
      <w:pPr>
        <w:numPr>
          <w:ilvl w:val="0"/>
          <w:numId w:val="3"/>
        </w:numPr>
        <w:spacing w:after="0" w:line="240" w:lineRule="auto"/>
        <w:ind w:left="720" w:hanging="360"/>
        <w:jc w:val="both"/>
      </w:pPr>
      <w:r w:rsidDel="00000000" w:rsidR="00000000" w:rsidRPr="00000000">
        <w:rPr>
          <w:b w:val="1"/>
          <w:rtl w:val="0"/>
        </w:rPr>
        <w:t xml:space="preserve">TEMPORADA ALTA:</w:t>
      </w:r>
      <w:r w:rsidDel="00000000" w:rsidR="00000000" w:rsidRPr="00000000">
        <w:rPr>
          <w:rtl w:val="0"/>
        </w:rPr>
        <w:t xml:space="preserve"> DEL 29 DE DICIEMBRE DE 2025 AL 10 DE ENERO DE 2026.</w:t>
      </w:r>
    </w:p>
    <w:p w:rsidR="00000000" w:rsidDel="00000000" w:rsidP="00000000" w:rsidRDefault="00000000" w:rsidRPr="00000000" w14:paraId="00000095">
      <w:pPr>
        <w:spacing w:after="0" w:line="240" w:lineRule="auto"/>
        <w:jc w:val="both"/>
        <w:rPr/>
      </w:pPr>
      <w:r w:rsidDel="00000000" w:rsidR="00000000" w:rsidRPr="00000000">
        <w:rPr>
          <w:rtl w:val="0"/>
        </w:rPr>
      </w:r>
    </w:p>
    <w:p w:rsidR="00000000" w:rsidDel="00000000" w:rsidP="00000000" w:rsidRDefault="00000000" w:rsidRPr="00000000" w14:paraId="00000096">
      <w:pPr>
        <w:spacing w:after="0" w:lineRule="auto"/>
        <w:jc w:val="center"/>
        <w:rPr>
          <w:b w:val="1"/>
        </w:rPr>
      </w:pPr>
      <w:r w:rsidDel="00000000" w:rsidR="00000000" w:rsidRPr="00000000">
        <w:rPr>
          <w:rtl w:val="0"/>
        </w:rPr>
      </w:r>
    </w:p>
    <w:p w:rsidR="00000000" w:rsidDel="00000000" w:rsidP="00000000" w:rsidRDefault="00000000" w:rsidRPr="00000000" w14:paraId="00000097">
      <w:pPr>
        <w:spacing w:after="0" w:lineRule="auto"/>
        <w:jc w:val="center"/>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98">
      <w:pPr>
        <w:spacing w:after="0" w:lineRule="auto"/>
        <w:jc w:val="center"/>
        <w:rPr/>
      </w:pPr>
      <w:r w:rsidDel="00000000" w:rsidR="00000000" w:rsidRPr="00000000">
        <w:rPr>
          <w:rtl w:val="0"/>
        </w:rPr>
      </w:r>
    </w:p>
    <w:p w:rsidR="00000000" w:rsidDel="00000000" w:rsidP="00000000" w:rsidRDefault="00000000" w:rsidRPr="00000000" w14:paraId="00000099">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9A">
      <w:pPr>
        <w:spacing w:after="0" w:lineRule="auto"/>
        <w:jc w:val="both"/>
        <w:rPr/>
      </w:pPr>
      <w:r w:rsidDel="00000000" w:rsidR="00000000" w:rsidRPr="00000000">
        <w:rPr>
          <w:rtl w:val="0"/>
        </w:rPr>
      </w:r>
    </w:p>
    <w:p w:rsidR="00000000" w:rsidDel="00000000" w:rsidP="00000000" w:rsidRDefault="00000000" w:rsidRPr="00000000" w14:paraId="0000009B">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9C">
      <w:pPr>
        <w:spacing w:after="0" w:lineRule="auto"/>
        <w:jc w:val="both"/>
        <w:rPr/>
      </w:pPr>
      <w:r w:rsidDel="00000000" w:rsidR="00000000" w:rsidRPr="00000000">
        <w:rPr>
          <w:rtl w:val="0"/>
        </w:rPr>
      </w:r>
    </w:p>
    <w:p w:rsidR="00000000" w:rsidDel="00000000" w:rsidP="00000000" w:rsidRDefault="00000000" w:rsidRPr="00000000" w14:paraId="0000009D">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9E">
      <w:pPr>
        <w:spacing w:after="0" w:lineRule="auto"/>
        <w:jc w:val="both"/>
        <w:rPr/>
      </w:pPr>
      <w:r w:rsidDel="00000000" w:rsidR="00000000" w:rsidRPr="00000000">
        <w:rPr>
          <w:rtl w:val="0"/>
        </w:rPr>
      </w:r>
    </w:p>
    <w:p w:rsidR="00000000" w:rsidDel="00000000" w:rsidP="00000000" w:rsidRDefault="00000000" w:rsidRPr="00000000" w14:paraId="0000009F">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A0">
      <w:pPr>
        <w:spacing w:after="0" w:lineRule="auto"/>
        <w:jc w:val="both"/>
        <w:rPr/>
      </w:pPr>
      <w:r w:rsidDel="00000000" w:rsidR="00000000" w:rsidRPr="00000000">
        <w:rPr>
          <w:rtl w:val="0"/>
        </w:rPr>
      </w:r>
    </w:p>
    <w:p w:rsidR="00000000" w:rsidDel="00000000" w:rsidP="00000000" w:rsidRDefault="00000000" w:rsidRPr="00000000" w14:paraId="000000A1">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A2">
      <w:pPr>
        <w:spacing w:after="0" w:lineRule="auto"/>
        <w:jc w:val="both"/>
        <w:rPr/>
      </w:pPr>
      <w:r w:rsidDel="00000000" w:rsidR="00000000" w:rsidRPr="00000000">
        <w:rPr>
          <w:rtl w:val="0"/>
        </w:rPr>
      </w:r>
    </w:p>
    <w:p w:rsidR="00000000" w:rsidDel="00000000" w:rsidP="00000000" w:rsidRDefault="00000000" w:rsidRPr="00000000" w14:paraId="000000A3">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A4">
      <w:pPr>
        <w:spacing w:after="0" w:lineRule="auto"/>
        <w:jc w:val="both"/>
        <w:rPr/>
      </w:pPr>
      <w:r w:rsidDel="00000000" w:rsidR="00000000" w:rsidRPr="00000000">
        <w:rPr>
          <w:rtl w:val="0"/>
        </w:rPr>
      </w:r>
    </w:p>
    <w:p w:rsidR="00000000" w:rsidDel="00000000" w:rsidP="00000000" w:rsidRDefault="00000000" w:rsidRPr="00000000" w14:paraId="000000A5">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A6">
      <w:pPr>
        <w:spacing w:after="0" w:lineRule="auto"/>
        <w:jc w:val="both"/>
        <w:rPr/>
      </w:pPr>
      <w:r w:rsidDel="00000000" w:rsidR="00000000" w:rsidRPr="00000000">
        <w:rPr>
          <w:rtl w:val="0"/>
        </w:rPr>
      </w:r>
    </w:p>
    <w:p w:rsidR="00000000" w:rsidDel="00000000" w:rsidP="00000000" w:rsidRDefault="00000000" w:rsidRPr="00000000" w14:paraId="000000A7">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A8">
      <w:pPr>
        <w:spacing w:after="0" w:lineRule="auto"/>
        <w:jc w:val="both"/>
        <w:rPr/>
      </w:pPr>
      <w:r w:rsidDel="00000000" w:rsidR="00000000" w:rsidRPr="00000000">
        <w:rPr>
          <w:rtl w:val="0"/>
        </w:rPr>
      </w:r>
    </w:p>
    <w:p w:rsidR="00000000" w:rsidDel="00000000" w:rsidP="00000000" w:rsidRDefault="00000000" w:rsidRPr="00000000" w14:paraId="000000A9">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AA">
      <w:pPr>
        <w:spacing w:after="0" w:lineRule="auto"/>
        <w:jc w:val="both"/>
        <w:rPr/>
      </w:pPr>
      <w:r w:rsidDel="00000000" w:rsidR="00000000" w:rsidRPr="00000000">
        <w:rPr>
          <w:rtl w:val="0"/>
        </w:rPr>
      </w:r>
    </w:p>
    <w:p w:rsidR="00000000" w:rsidDel="00000000" w:rsidP="00000000" w:rsidRDefault="00000000" w:rsidRPr="00000000" w14:paraId="000000AB">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AC">
      <w:pPr>
        <w:spacing w:after="0" w:lineRule="auto"/>
        <w:jc w:val="both"/>
        <w:rPr/>
      </w:pPr>
      <w:r w:rsidDel="00000000" w:rsidR="00000000" w:rsidRPr="00000000">
        <w:rPr>
          <w:rtl w:val="0"/>
        </w:rPr>
      </w:r>
    </w:p>
    <w:p w:rsidR="00000000" w:rsidDel="00000000" w:rsidP="00000000" w:rsidRDefault="00000000" w:rsidRPr="00000000" w14:paraId="000000AD">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AE">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AF">
      <w:pPr>
        <w:spacing w:after="0" w:lineRule="auto"/>
        <w:jc w:val="both"/>
        <w:rPr/>
      </w:pPr>
      <w:r w:rsidDel="00000000" w:rsidR="00000000" w:rsidRPr="00000000">
        <w:rPr>
          <w:rtl w:val="0"/>
        </w:rPr>
      </w:r>
    </w:p>
    <w:p w:rsidR="00000000" w:rsidDel="00000000" w:rsidP="00000000" w:rsidRDefault="00000000" w:rsidRPr="00000000" w14:paraId="000000B0">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B1">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B2">
      <w:pPr>
        <w:spacing w:after="0" w:lineRule="auto"/>
        <w:jc w:val="both"/>
        <w:rPr>
          <w:b w:val="1"/>
        </w:rPr>
      </w:pPr>
      <w:r w:rsidDel="00000000" w:rsidR="00000000" w:rsidRPr="00000000">
        <w:rPr>
          <w:rtl w:val="0"/>
        </w:rPr>
      </w:r>
    </w:p>
    <w:p w:rsidR="00000000" w:rsidDel="00000000" w:rsidP="00000000" w:rsidRDefault="00000000" w:rsidRPr="00000000" w14:paraId="000000B3">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B4">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B5">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B6">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B7">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B8">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B9">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BA">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BB">
      <w:pPr>
        <w:spacing w:after="0" w:lineRule="auto"/>
        <w:jc w:val="both"/>
        <w:rPr>
          <w:b w:val="1"/>
        </w:rPr>
      </w:pPr>
      <w:r w:rsidDel="00000000" w:rsidR="00000000" w:rsidRPr="00000000">
        <w:rPr>
          <w:rtl w:val="0"/>
        </w:rPr>
      </w:r>
    </w:p>
    <w:p w:rsidR="00000000" w:rsidDel="00000000" w:rsidP="00000000" w:rsidRDefault="00000000" w:rsidRPr="00000000" w14:paraId="000000BC">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BD">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BE">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BF">
      <w:pPr>
        <w:spacing w:after="0" w:lineRule="auto"/>
        <w:jc w:val="both"/>
        <w:rPr>
          <w:b w:val="1"/>
        </w:rPr>
      </w:pPr>
      <w:r w:rsidDel="00000000" w:rsidR="00000000" w:rsidRPr="00000000">
        <w:rPr>
          <w:rtl w:val="0"/>
        </w:rPr>
      </w:r>
    </w:p>
    <w:p w:rsidR="00000000" w:rsidDel="00000000" w:rsidP="00000000" w:rsidRDefault="00000000" w:rsidRPr="00000000" w14:paraId="000000C0">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C1">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C2">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C3">
      <w:pPr>
        <w:spacing w:after="0" w:lineRule="auto"/>
        <w:jc w:val="both"/>
        <w:rPr/>
      </w:pPr>
      <w:r w:rsidDel="00000000" w:rsidR="00000000" w:rsidRPr="00000000">
        <w:rPr>
          <w:rtl w:val="0"/>
        </w:rPr>
      </w:r>
    </w:p>
    <w:p w:rsidR="00000000" w:rsidDel="00000000" w:rsidP="00000000" w:rsidRDefault="00000000" w:rsidRPr="00000000" w14:paraId="000000C4">
      <w:pPr>
        <w:spacing w:after="0" w:lineRule="auto"/>
        <w:jc w:val="both"/>
        <w:rPr>
          <w:b w:val="1"/>
        </w:rPr>
      </w:pPr>
      <w:r w:rsidDel="00000000" w:rsidR="00000000" w:rsidRPr="00000000">
        <w:rPr>
          <w:rtl w:val="0"/>
        </w:rPr>
      </w:r>
    </w:p>
    <w:p w:rsidR="00000000" w:rsidDel="00000000" w:rsidP="00000000" w:rsidRDefault="00000000" w:rsidRPr="00000000" w14:paraId="000000C5">
      <w:pPr>
        <w:spacing w:after="0" w:lineRule="auto"/>
        <w:jc w:val="both"/>
        <w:rPr>
          <w:b w:val="1"/>
        </w:rPr>
      </w:pPr>
      <w:r w:rsidDel="00000000" w:rsidR="00000000" w:rsidRPr="00000000">
        <w:rPr>
          <w:rtl w:val="0"/>
        </w:rPr>
      </w:r>
    </w:p>
    <w:p w:rsidR="00000000" w:rsidDel="00000000" w:rsidP="00000000" w:rsidRDefault="00000000" w:rsidRPr="00000000" w14:paraId="000000C6">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C7">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C8">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C9">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CA">
      <w:pPr>
        <w:spacing w:after="0" w:lineRule="auto"/>
        <w:jc w:val="both"/>
        <w:rPr/>
      </w:pPr>
      <w:r w:rsidDel="00000000" w:rsidR="00000000" w:rsidRPr="00000000">
        <w:rPr>
          <w:rtl w:val="0"/>
        </w:rPr>
      </w:r>
    </w:p>
    <w:p w:rsidR="00000000" w:rsidDel="00000000" w:rsidP="00000000" w:rsidRDefault="00000000" w:rsidRPr="00000000" w14:paraId="000000CB">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CC">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CD">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CE">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CF">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D0">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D1">
      <w:pPr>
        <w:spacing w:after="0" w:lineRule="auto"/>
        <w:jc w:val="both"/>
        <w:rPr/>
      </w:pPr>
      <w:r w:rsidDel="00000000" w:rsidR="00000000" w:rsidRPr="00000000">
        <w:rPr>
          <w:rtl w:val="0"/>
        </w:rPr>
      </w:r>
    </w:p>
    <w:p w:rsidR="00000000" w:rsidDel="00000000" w:rsidP="00000000" w:rsidRDefault="00000000" w:rsidRPr="00000000" w14:paraId="000000D2">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D3">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D4">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D5">
      <w:pPr>
        <w:spacing w:after="0" w:lineRule="auto"/>
        <w:jc w:val="both"/>
        <w:rPr/>
      </w:pPr>
      <w:r w:rsidDel="00000000" w:rsidR="00000000" w:rsidRPr="00000000">
        <w:rPr>
          <w:rtl w:val="0"/>
        </w:rPr>
      </w:r>
    </w:p>
    <w:p w:rsidR="00000000" w:rsidDel="00000000" w:rsidP="00000000" w:rsidRDefault="00000000" w:rsidRPr="00000000" w14:paraId="000000D6">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D7">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D8">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D9">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DA">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DB">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DC">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DD">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DE">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DF">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E0">
      <w:pPr>
        <w:spacing w:after="0" w:lineRule="auto"/>
        <w:jc w:val="both"/>
        <w:rPr/>
      </w:pPr>
      <w:r w:rsidDel="00000000" w:rsidR="00000000" w:rsidRPr="00000000">
        <w:rPr>
          <w:rtl w:val="0"/>
        </w:rPr>
        <w:t xml:space="preserve"> </w:t>
      </w:r>
    </w:p>
    <w:p w:rsidR="00000000" w:rsidDel="00000000" w:rsidP="00000000" w:rsidRDefault="00000000" w:rsidRPr="00000000" w14:paraId="000000E1">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E2">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E3">
      <w:pPr>
        <w:spacing w:after="0" w:lineRule="auto"/>
        <w:jc w:val="both"/>
        <w:rPr/>
      </w:pPr>
      <w:r w:rsidDel="00000000" w:rsidR="00000000" w:rsidRPr="00000000">
        <w:rPr>
          <w:rtl w:val="0"/>
        </w:rPr>
      </w:r>
    </w:p>
    <w:p w:rsidR="00000000" w:rsidDel="00000000" w:rsidP="00000000" w:rsidRDefault="00000000" w:rsidRPr="00000000" w14:paraId="000000E4">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E5">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E6">
      <w:pPr>
        <w:spacing w:after="0" w:lineRule="auto"/>
        <w:jc w:val="both"/>
        <w:rPr>
          <w:b w:val="1"/>
        </w:rPr>
      </w:pPr>
      <w:r w:rsidDel="00000000" w:rsidR="00000000" w:rsidRPr="00000000">
        <w:rPr>
          <w:rtl w:val="0"/>
        </w:rPr>
      </w:r>
    </w:p>
    <w:p w:rsidR="00000000" w:rsidDel="00000000" w:rsidP="00000000" w:rsidRDefault="00000000" w:rsidRPr="00000000" w14:paraId="000000E7">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E8">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E9">
      <w:pPr>
        <w:spacing w:after="0" w:lineRule="auto"/>
        <w:jc w:val="both"/>
        <w:rPr>
          <w:b w:val="1"/>
        </w:rPr>
      </w:pPr>
      <w:r w:rsidDel="00000000" w:rsidR="00000000" w:rsidRPr="00000000">
        <w:rPr>
          <w:rtl w:val="0"/>
        </w:rPr>
      </w:r>
    </w:p>
    <w:p w:rsidR="00000000" w:rsidDel="00000000" w:rsidP="00000000" w:rsidRDefault="00000000" w:rsidRPr="00000000" w14:paraId="000000EA">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EB">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EC">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ED">
      <w:pPr>
        <w:spacing w:after="0" w:lineRule="auto"/>
        <w:jc w:val="both"/>
        <w:rPr/>
      </w:pPr>
      <w:r w:rsidDel="00000000" w:rsidR="00000000" w:rsidRPr="00000000">
        <w:rPr>
          <w:rtl w:val="0"/>
        </w:rPr>
      </w:r>
    </w:p>
    <w:p w:rsidR="00000000" w:rsidDel="00000000" w:rsidP="00000000" w:rsidRDefault="00000000" w:rsidRPr="00000000" w14:paraId="000000EE">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EF">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F0">
      <w:pPr>
        <w:spacing w:after="0" w:lineRule="auto"/>
        <w:jc w:val="both"/>
        <w:rPr/>
      </w:pPr>
      <w:r w:rsidDel="00000000" w:rsidR="00000000" w:rsidRPr="00000000">
        <w:rPr>
          <w:rtl w:val="0"/>
        </w:rPr>
      </w:r>
    </w:p>
    <w:p w:rsidR="00000000" w:rsidDel="00000000" w:rsidP="00000000" w:rsidRDefault="00000000" w:rsidRPr="00000000" w14:paraId="000000F1">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F2">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16">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7">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F3">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F4">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F5">
      <w:pPr>
        <w:spacing w:after="0" w:lineRule="auto"/>
        <w:jc w:val="both"/>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8">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p>
    <w:p w:rsidR="00000000" w:rsidDel="00000000" w:rsidP="00000000" w:rsidRDefault="00000000" w:rsidRPr="00000000" w14:paraId="000000F6">
      <w:pPr>
        <w:spacing w:after="0" w:lineRule="auto"/>
        <w:jc w:val="both"/>
        <w:rPr>
          <w:b w:val="1"/>
        </w:rPr>
      </w:pPr>
      <w:r w:rsidDel="00000000" w:rsidR="00000000" w:rsidRPr="00000000">
        <w:rPr>
          <w:rtl w:val="0"/>
        </w:rPr>
      </w:r>
    </w:p>
    <w:sectPr>
      <w:headerReference r:id="rId19" w:type="default"/>
      <w:footerReference r:id="rId20"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93246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932462"/>
  </w:style>
  <w:style w:type="paragraph" w:styleId="Piedepgina">
    <w:name w:val="footer"/>
    <w:basedOn w:val="Normal"/>
    <w:link w:val="PiedepginaCar"/>
    <w:uiPriority w:val="99"/>
    <w:unhideWhenUsed w:val="1"/>
    <w:rsid w:val="0093246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932462"/>
  </w:style>
  <w:style w:type="character" w:styleId="Hipervnculo">
    <w:name w:val="Hyperlink"/>
    <w:basedOn w:val="Fuentedeprrafopredeter"/>
    <w:uiPriority w:val="99"/>
    <w:unhideWhenUsed w:val="1"/>
    <w:rsid w:val="006F6EF7"/>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3.0" w:type="dxa"/>
        <w:bottom w:w="0.0" w:type="dxa"/>
        <w:right w:w="108.0" w:type="dxa"/>
      </w:tblCellMar>
    </w:tblPr>
  </w:style>
  <w:style w:type="table" w:styleId="Table2">
    <w:basedOn w:val="TableNormal"/>
    <w:tblPr>
      <w:tblStyleRowBandSize w:val="1"/>
      <w:tblStyleColBandSize w:val="1"/>
      <w:tblCellMar>
        <w:top w:w="0.0" w:type="dxa"/>
        <w:left w:w="103.0" w:type="dxa"/>
        <w:bottom w:w="0.0" w:type="dxa"/>
        <w:right w:w="108.0" w:type="dxa"/>
      </w:tblCellMar>
    </w:tblPr>
  </w:style>
  <w:style w:type="table" w:styleId="Table3">
    <w:basedOn w:val="TableNormal"/>
    <w:tblPr>
      <w:tblStyleRowBandSize w:val="1"/>
      <w:tblStyleColBandSize w:val="1"/>
      <w:tblCellMar>
        <w:top w:w="0.0" w:type="dxa"/>
        <w:left w:w="103.0" w:type="dxa"/>
        <w:bottom w:w="0.0" w:type="dxa"/>
        <w:right w:w="108.0" w:type="dxa"/>
      </w:tblCellMar>
    </w:tblPr>
  </w:style>
  <w:style w:type="table" w:styleId="Table4">
    <w:basedOn w:val="TableNormal"/>
    <w:tblPr>
      <w:tblStyleRowBandSize w:val="1"/>
      <w:tblStyleColBandSize w:val="1"/>
      <w:tblCellMar>
        <w:top w:w="0.0" w:type="dxa"/>
        <w:left w:w="103.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6.png"/><Relationship Id="rId10" Type="http://schemas.openxmlformats.org/officeDocument/2006/relationships/image" Target="media/image9.jp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hyperlink" Target="https://www.iatatravelcentre.com" TargetMode="External"/><Relationship Id="rId16" Type="http://schemas.openxmlformats.org/officeDocument/2006/relationships/hyperlink" Target="https://www.anatocapitulocentral.net/manual-documentacion"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apply.joinsherpa.com/travel-estrictions" TargetMode="External"/><Relationship Id="rId7" Type="http://schemas.openxmlformats.org/officeDocument/2006/relationships/image" Target="media/image8.png"/><Relationship Id="rId8"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dWYz7rbl3BsCZOt4bT1jtdYa9g==">CgMxLjAyCGguZ2pkZ3hzOAByITFURDFKazZONkRWaFpoOG9YZ21NN2xGWFBWbWt2d3p3Sw==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2024-02-05T22:50:00Z</dcterms:created>
  <dc:creator>Producto</dc:creator>
</cp:coreProperties>
</file>