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PER019 - PERÚ DE AVENTURA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08 DÍAS – 07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1.090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CUSCO – VALLE SAGRADO</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371013" cy="1442655"/>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71013" cy="144265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b w:val="1"/>
        </w:rPr>
      </w:pPr>
      <w:r w:rsidDel="00000000" w:rsidR="00000000" w:rsidRPr="00000000">
        <w:rPr>
          <w:rtl w:val="0"/>
        </w:rPr>
        <w:t xml:space="preserve">Lima cautiva con su encanto histórico, mientras Machu Picchu y el Valle Sagrado muestran la grandeza de los incas. La aventura se completa al elegir entre los espectaculares colores de la Montaña Vinicunca o la serenidad de la Laguna Humantay, un contacto único con los paisajes andinos.</w:t>
      </w: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1.420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1.090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1.140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1.570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1.230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1.150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1.780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1.320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1.280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2.160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1.540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1.480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2.750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1.570</w:t>
            </w:r>
          </w:p>
        </w:tc>
      </w:tr>
    </w:tbl>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A">
      <w:pPr>
        <w:numPr>
          <w:ilvl w:val="0"/>
          <w:numId w:val="4"/>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B">
      <w:pPr>
        <w:spacing w:after="0" w:line="240" w:lineRule="auto"/>
        <w:rPr>
          <w:b w:val="1"/>
        </w:rPr>
      </w:pPr>
      <w:r w:rsidDel="00000000" w:rsidR="00000000" w:rsidRPr="00000000">
        <w:rPr>
          <w:b w:val="1"/>
          <w:rtl w:val="0"/>
        </w:rPr>
        <w:t xml:space="preserve">LIMA</w:t>
      </w:r>
    </w:p>
    <w:p w:rsidR="00000000" w:rsidDel="00000000" w:rsidP="00000000" w:rsidRDefault="00000000" w:rsidRPr="00000000" w14:paraId="0000002C">
      <w:pPr>
        <w:numPr>
          <w:ilvl w:val="0"/>
          <w:numId w:val="4"/>
        </w:numPr>
        <w:spacing w:after="0" w:line="240" w:lineRule="auto"/>
        <w:ind w:left="720" w:hanging="360"/>
      </w:pPr>
      <w:r w:rsidDel="00000000" w:rsidR="00000000" w:rsidRPr="00000000">
        <w:rPr>
          <w:rtl w:val="0"/>
        </w:rPr>
        <w:t xml:space="preserve">02 Traslados in/out</w:t>
      </w:r>
    </w:p>
    <w:p w:rsidR="00000000" w:rsidDel="00000000" w:rsidP="00000000" w:rsidRDefault="00000000" w:rsidRPr="00000000" w14:paraId="0000002D">
      <w:pPr>
        <w:numPr>
          <w:ilvl w:val="0"/>
          <w:numId w:val="4"/>
        </w:numPr>
        <w:spacing w:after="0" w:line="240" w:lineRule="auto"/>
        <w:ind w:left="720" w:hanging="360"/>
      </w:pPr>
      <w:r w:rsidDel="00000000" w:rsidR="00000000" w:rsidRPr="00000000">
        <w:rPr>
          <w:rtl w:val="0"/>
        </w:rPr>
        <w:t xml:space="preserve">Visita a la ciudad</w:t>
      </w:r>
    </w:p>
    <w:p w:rsidR="00000000" w:rsidDel="00000000" w:rsidP="00000000" w:rsidRDefault="00000000" w:rsidRPr="00000000" w14:paraId="0000002E">
      <w:pPr>
        <w:numPr>
          <w:ilvl w:val="0"/>
          <w:numId w:val="4"/>
        </w:numPr>
        <w:spacing w:after="0" w:line="240" w:lineRule="auto"/>
        <w:ind w:left="720" w:hanging="360"/>
      </w:pPr>
      <w:r w:rsidDel="00000000" w:rsidR="00000000" w:rsidRPr="00000000">
        <w:rPr>
          <w:rtl w:val="0"/>
        </w:rPr>
        <w:t xml:space="preserve">02 noches de hotel con desayuno incluido</w:t>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CUSCO</w:t>
      </w:r>
    </w:p>
    <w:p w:rsidR="00000000" w:rsidDel="00000000" w:rsidP="00000000" w:rsidRDefault="00000000" w:rsidRPr="00000000" w14:paraId="00000030">
      <w:pPr>
        <w:numPr>
          <w:ilvl w:val="0"/>
          <w:numId w:val="4"/>
        </w:numPr>
        <w:spacing w:after="0" w:line="240" w:lineRule="auto"/>
        <w:ind w:left="720" w:hanging="360"/>
      </w:pPr>
      <w:r w:rsidDel="00000000" w:rsidR="00000000" w:rsidRPr="00000000">
        <w:rPr>
          <w:rtl w:val="0"/>
        </w:rPr>
        <w:t xml:space="preserve">02 Traslados in/out + Visita a la ciudad y ruinas cercanas</w:t>
      </w:r>
    </w:p>
    <w:p w:rsidR="00000000" w:rsidDel="00000000" w:rsidP="00000000" w:rsidRDefault="00000000" w:rsidRPr="00000000" w14:paraId="00000031">
      <w:pPr>
        <w:numPr>
          <w:ilvl w:val="0"/>
          <w:numId w:val="4"/>
        </w:numPr>
        <w:spacing w:after="0" w:line="240" w:lineRule="auto"/>
        <w:ind w:left="720" w:hanging="360"/>
      </w:pPr>
      <w:r w:rsidDel="00000000" w:rsidR="00000000" w:rsidRPr="00000000">
        <w:rPr>
          <w:rtl w:val="0"/>
        </w:rPr>
        <w:t xml:space="preserve">Excursión a Machu Picchu (con almuerzo incluido)</w:t>
      </w:r>
    </w:p>
    <w:p w:rsidR="00000000" w:rsidDel="00000000" w:rsidP="00000000" w:rsidRDefault="00000000" w:rsidRPr="00000000" w14:paraId="00000032">
      <w:pPr>
        <w:numPr>
          <w:ilvl w:val="0"/>
          <w:numId w:val="4"/>
        </w:numPr>
        <w:spacing w:after="0" w:line="240" w:lineRule="auto"/>
        <w:ind w:left="720" w:hanging="360"/>
      </w:pPr>
      <w:r w:rsidDel="00000000" w:rsidR="00000000" w:rsidRPr="00000000">
        <w:rPr>
          <w:rtl w:val="0"/>
        </w:rPr>
        <w:t xml:space="preserve">04 noches de hotel con desayuno incluido</w:t>
      </w:r>
    </w:p>
    <w:p w:rsidR="00000000" w:rsidDel="00000000" w:rsidP="00000000" w:rsidRDefault="00000000" w:rsidRPr="00000000" w14:paraId="00000033">
      <w:pPr>
        <w:numPr>
          <w:ilvl w:val="0"/>
          <w:numId w:val="4"/>
        </w:numPr>
        <w:spacing w:after="0" w:line="240" w:lineRule="auto"/>
        <w:ind w:left="720" w:hanging="360"/>
      </w:pPr>
      <w:r w:rsidDel="00000000" w:rsidR="00000000" w:rsidRPr="00000000">
        <w:rPr>
          <w:rtl w:val="0"/>
        </w:rPr>
        <w:t xml:space="preserve">Elección: Full Day Trekking a la Montaña de 7 Colores o Full Day Trekking a la Laguna Humantay</w:t>
      </w:r>
    </w:p>
    <w:p w:rsidR="00000000" w:rsidDel="00000000" w:rsidP="00000000" w:rsidRDefault="00000000" w:rsidRPr="00000000" w14:paraId="00000034">
      <w:pPr>
        <w:spacing w:after="0" w:line="240" w:lineRule="auto"/>
        <w:rPr>
          <w:b w:val="1"/>
        </w:rPr>
      </w:pPr>
      <w:r w:rsidDel="00000000" w:rsidR="00000000" w:rsidRPr="00000000">
        <w:rPr>
          <w:b w:val="1"/>
          <w:rtl w:val="0"/>
        </w:rPr>
        <w:t xml:space="preserve">VALLE SAGRADO</w:t>
      </w:r>
    </w:p>
    <w:p w:rsidR="00000000" w:rsidDel="00000000" w:rsidP="00000000" w:rsidRDefault="00000000" w:rsidRPr="00000000" w14:paraId="00000035">
      <w:pPr>
        <w:numPr>
          <w:ilvl w:val="0"/>
          <w:numId w:val="4"/>
        </w:numPr>
        <w:spacing w:after="0" w:line="240" w:lineRule="auto"/>
        <w:ind w:left="720" w:hanging="360"/>
      </w:pPr>
      <w:r w:rsidDel="00000000" w:rsidR="00000000" w:rsidRPr="00000000">
        <w:rPr>
          <w:rtl w:val="0"/>
        </w:rPr>
        <w:t xml:space="preserve">FD Valle Sagrado con visita Chichincheros, Maras, Moray y Ollantaytambo + Almuerzo</w:t>
      </w:r>
    </w:p>
    <w:p w:rsidR="00000000" w:rsidDel="00000000" w:rsidP="00000000" w:rsidRDefault="00000000" w:rsidRPr="00000000" w14:paraId="00000036">
      <w:pPr>
        <w:numPr>
          <w:ilvl w:val="0"/>
          <w:numId w:val="4"/>
        </w:numPr>
        <w:spacing w:after="0" w:line="240" w:lineRule="auto"/>
        <w:ind w:left="720" w:hanging="360"/>
      </w:pPr>
      <w:r w:rsidDel="00000000" w:rsidR="00000000" w:rsidRPr="00000000">
        <w:rPr>
          <w:rtl w:val="0"/>
        </w:rPr>
        <w:t xml:space="preserve">01 noche de hotel con desayuno incluido</w:t>
      </w:r>
    </w:p>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9">
      <w:pPr>
        <w:numPr>
          <w:ilvl w:val="0"/>
          <w:numId w:val="5"/>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A">
      <w:pPr>
        <w:numPr>
          <w:ilvl w:val="0"/>
          <w:numId w:val="5"/>
        </w:numPr>
        <w:spacing w:after="0" w:line="240" w:lineRule="auto"/>
        <w:ind w:left="720" w:hanging="360"/>
        <w:jc w:val="both"/>
      </w:pPr>
      <w:r w:rsidDel="00000000" w:rsidR="00000000" w:rsidRPr="00000000">
        <w:rPr>
          <w:rtl w:val="0"/>
        </w:rPr>
        <w:t xml:space="preserve">Tickets aéreos Lima – Trujillo, Chiclayo – Lima y Cusco – Lima.</w:t>
      </w:r>
    </w:p>
    <w:p w:rsidR="00000000" w:rsidDel="00000000" w:rsidP="00000000" w:rsidRDefault="00000000" w:rsidRPr="00000000" w14:paraId="0000003B">
      <w:pPr>
        <w:numPr>
          <w:ilvl w:val="0"/>
          <w:numId w:val="5"/>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C">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D">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1">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44">
      <w:pPr>
        <w:spacing w:after="0" w:line="240" w:lineRule="auto"/>
        <w:jc w:val="both"/>
        <w:rPr/>
      </w:pP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y el Palacio Arzobispal, también admiraremos las fachadas de piedra y balcones de madera de las casas coloniales, también apreciaremos la Huaca Pucllana, magnífico centro ceremonial y administrativo de la Cultura de Lima. Continúa por las zonas residenciales más tradicionales, el Parque Central de Miraflores y Larcomar, símbolo de la Lima moderna. Regreso al hotel.</w:t>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03. Lima – Cusco.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en el Hotel. Traslado al aeropuerto para tomar el vuelo a Cusco. Recepción y traslado al hotel seleccionado. Tarde libre en Cusco para actividades personales.</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DÍA 04. Cusco – Valle Sagrado.</w:t>
      </w:r>
      <w:r w:rsidDel="00000000" w:rsidR="00000000" w:rsidRPr="00000000">
        <w:rPr>
          <w:rtl w:val="0"/>
        </w:rPr>
        <w:t xml:space="preserve"> </w:t>
      </w:r>
    </w:p>
    <w:p w:rsidR="00000000" w:rsidDel="00000000" w:rsidP="00000000" w:rsidRDefault="00000000" w:rsidRPr="00000000" w14:paraId="0000004A">
      <w:pPr>
        <w:spacing w:after="0" w:line="240" w:lineRule="auto"/>
        <w:jc w:val="both"/>
        <w:rPr/>
      </w:pPr>
      <w:r w:rsidDel="00000000" w:rsidR="00000000" w:rsidRPr="00000000">
        <w:rPr>
          <w:rtl w:val="0"/>
        </w:rPr>
        <w:t xml:space="preserve">Desayuno en el Hotel. Muy temprano por la mañana iniciaremos nuestra excursión de día completo al Valle Sagrado de los Incas, visitando la feria artesanal de Chinchero donde se reúnen los indígenas andinos ofreciendo sus productos como cerámica, telas y otros, visitaremos las Salineras de Maras donde la Sal es cultivada para luego venderla en el mercado local y nacional. Continuaremos hacia el laboratorio agrícola inca de Moray, luego tendremos nuestro almuerzo buffet, continuaremos nuestro viaje a Ollantaytambo. Aquí tendremos una visita guiada por el mencionado complejo arqueológico y finalmente tomaremos el bus y nos dirigiremos a su hotel en el Valle Sagrado. Incluye almuerzo. Traslado al hotel en el Valle Sagrado.</w:t>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05. Valle Sagrado – Machu Picchu – Cusco. </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en el hotel. Traslado del hotel a la estación de Ollantaytambo donde iniciaremos nuestra excursión al complejo arqueológico más importante del país “Machu Picchu”, ciudadela Inca ubicada a 113 km de la ciudad del Cusco por vía férrea. Por la mañana traslado al pasajero del hotel a la estación de tren, luego de 2 horas y media de viaje llegaremos a nuestro destino, donde abordaremos buses turísticos que en 30 minutos nos transportarán al parque arqueológico, nos tendremos tiempo suficiente para que nuestro guía nos muestre todas las bellezas naturales, arqueológicas y culturales de un lugar único e inigualable en su género. Almuerzo incluido. A la hora indicada retorno a la ciudad del Cusco y traslado al hotel.</w:t>
      </w:r>
    </w:p>
    <w:p w:rsidR="00000000" w:rsidDel="00000000" w:rsidP="00000000" w:rsidRDefault="00000000" w:rsidRPr="00000000" w14:paraId="0000004E">
      <w:pPr>
        <w:spacing w:after="0" w:line="240" w:lineRule="auto"/>
        <w:jc w:val="both"/>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DÍA 06. Cusco. </w:t>
      </w:r>
    </w:p>
    <w:p w:rsidR="00000000" w:rsidDel="00000000" w:rsidP="00000000" w:rsidRDefault="00000000" w:rsidRPr="00000000" w14:paraId="00000050">
      <w:pPr>
        <w:spacing w:after="0" w:line="240" w:lineRule="auto"/>
        <w:jc w:val="both"/>
        <w:rPr/>
      </w:pPr>
      <w:r w:rsidDel="00000000" w:rsidR="00000000" w:rsidRPr="00000000">
        <w:rPr>
          <w:rtl w:val="0"/>
        </w:rPr>
        <w:t xml:space="preserve">Desayuno en el hotel. A la hora indicada se iniciará la visita guiada por la ciudad del Cusco y las ruinas cercanas, donde se visitará la Catedral, importante por su arquitectura y lienzos de pintura cusqueña en su interior; Templo de Santo Domingo; los conjuntos arqueológicos de Sacsayhuaman, Q'enqo y Tambomachay. Regreso y traslado al hotel.</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07. Cusco – Excursión a elegir (Debe elegir 1 opción solamente).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w:t>
      </w:r>
    </w:p>
    <w:p w:rsidR="00000000" w:rsidDel="00000000" w:rsidP="00000000" w:rsidRDefault="00000000" w:rsidRPr="00000000" w14:paraId="00000054">
      <w:pPr>
        <w:spacing w:after="0" w:line="240" w:lineRule="auto"/>
        <w:jc w:val="both"/>
        <w:rPr/>
      </w:pPr>
      <w:r w:rsidDel="00000000" w:rsidR="00000000" w:rsidRPr="00000000">
        <w:rPr>
          <w:b w:val="1"/>
          <w:i w:val="1"/>
          <w:rtl w:val="0"/>
        </w:rPr>
        <w:t xml:space="preserve">Opción 1:</w:t>
      </w:r>
      <w:r w:rsidDel="00000000" w:rsidR="00000000" w:rsidRPr="00000000">
        <w:rPr>
          <w:b w:val="1"/>
          <w:rtl w:val="0"/>
        </w:rPr>
        <w:t xml:space="preserve"> </w:t>
      </w:r>
      <w:r w:rsidDel="00000000" w:rsidR="00000000" w:rsidRPr="00000000">
        <w:rPr>
          <w:rtl w:val="0"/>
        </w:rPr>
        <w:t xml:space="preserve">Trekking a la Montaña de los 7 Colores, o Montaña del Arco Iris llamada así por sus espectaculares colores que surgieron del derretimiento de los nevados del sector Vinicunca, disfrutaremos de un día completo de aventura en la ciudad de Quesiuno y después de 3 horas de caminata podremos disfrutar de la hermosa vista y tomar fotos increíbles, incluye desayuno y almuerzo en el camino. </w:t>
      </w:r>
    </w:p>
    <w:p w:rsidR="00000000" w:rsidDel="00000000" w:rsidP="00000000" w:rsidRDefault="00000000" w:rsidRPr="00000000" w14:paraId="00000055">
      <w:pPr>
        <w:spacing w:after="0" w:line="240" w:lineRule="auto"/>
        <w:jc w:val="both"/>
        <w:rPr/>
      </w:pPr>
      <w:r w:rsidDel="00000000" w:rsidR="00000000" w:rsidRPr="00000000">
        <w:rPr>
          <w:b w:val="1"/>
          <w:i w:val="1"/>
          <w:rtl w:val="0"/>
        </w:rPr>
        <w:t xml:space="preserve">Opción 2:</w:t>
      </w:r>
      <w:r w:rsidDel="00000000" w:rsidR="00000000" w:rsidRPr="00000000">
        <w:rPr>
          <w:b w:val="1"/>
          <w:rtl w:val="0"/>
        </w:rPr>
        <w:t xml:space="preserve"> </w:t>
      </w:r>
      <w:r w:rsidDel="00000000" w:rsidR="00000000" w:rsidRPr="00000000">
        <w:rPr>
          <w:rtl w:val="0"/>
        </w:rPr>
        <w:t xml:space="preserve">Caminata a la Laguna de Humantay, desde muy temprano saldremos en ruta hacia los pueblos de Mollepata, hasta llegar a Soraypampa donde iniciaremos una caminata ingresando a la ruta fronteriza entre Serra y Selva, y luego de una hora y media arribaremos para apreciar la majestuosa Laguna desde Humantay. Desayuno y almuerzo incluidos en el itinerario. Regreso y traslado al hotel.</w:t>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DÍA 08. Curso.</w:t>
      </w:r>
      <w:r w:rsidDel="00000000" w:rsidR="00000000" w:rsidRPr="00000000">
        <w:rPr>
          <w:rtl w:val="0"/>
        </w:rPr>
        <w:t xml:space="preserve"> </w:t>
      </w:r>
    </w:p>
    <w:p w:rsidR="00000000" w:rsidDel="00000000" w:rsidP="00000000" w:rsidRDefault="00000000" w:rsidRPr="00000000" w14:paraId="00000058">
      <w:pPr>
        <w:spacing w:after="0" w:line="240" w:lineRule="auto"/>
        <w:jc w:val="both"/>
        <w:rPr/>
      </w:pPr>
      <w:r w:rsidDel="00000000" w:rsidR="00000000" w:rsidRPr="00000000">
        <w:rPr>
          <w:rtl w:val="0"/>
        </w:rPr>
        <w:t xml:space="preserve">Desayuno en el hotel. A la hora indicada, traslado al aeropuerto para abordar el vuelo a…</w:t>
      </w:r>
    </w:p>
    <w:p w:rsidR="00000000" w:rsidDel="00000000" w:rsidP="00000000" w:rsidRDefault="00000000" w:rsidRPr="00000000" w14:paraId="00000059">
      <w:pPr>
        <w:spacing w:after="0" w:line="240" w:lineRule="auto"/>
        <w:jc w:val="center"/>
        <w:rPr>
          <w:b w:val="1"/>
        </w:rPr>
      </w:pPr>
      <w:r w:rsidDel="00000000" w:rsidR="00000000" w:rsidRPr="00000000">
        <w:rPr>
          <w:b w:val="1"/>
        </w:rPr>
        <w:drawing>
          <wp:inline distB="0" distT="0" distL="114300" distR="114300">
            <wp:extent cx="2898182" cy="1858012"/>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98182" cy="1858012"/>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after="0" w:line="240" w:lineRule="auto"/>
        <w:rPr>
          <w:b w:val="1"/>
        </w:rPr>
      </w:pPr>
      <w:r w:rsidDel="00000000" w:rsidR="00000000" w:rsidRPr="00000000">
        <w:rPr>
          <w:b w:val="1"/>
          <w:rtl w:val="0"/>
        </w:rPr>
        <w:t xml:space="preserve">FIN DE NUESTROS SERVICIOS.</w:t>
      </w:r>
    </w:p>
    <w:p w:rsidR="00000000" w:rsidDel="00000000" w:rsidP="00000000" w:rsidRDefault="00000000" w:rsidRPr="00000000" w14:paraId="0000005B">
      <w:pPr>
        <w:spacing w:after="0" w:line="240" w:lineRule="auto"/>
        <w:jc w:val="both"/>
        <w:rPr>
          <w:b w:val="1"/>
        </w:rPr>
      </w:pPr>
      <w:r w:rsidDel="00000000" w:rsidR="00000000" w:rsidRPr="00000000">
        <w:rPr>
          <w:rtl w:val="0"/>
        </w:rPr>
      </w:r>
    </w:p>
    <w:p w:rsidR="00000000" w:rsidDel="00000000" w:rsidP="00000000" w:rsidRDefault="00000000" w:rsidRPr="00000000" w14:paraId="0000005C">
      <w:pPr>
        <w:spacing w:after="0" w:line="240" w:lineRule="auto"/>
        <w:jc w:val="both"/>
        <w:rPr>
          <w:b w:val="1"/>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E">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F">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60">
      <w:pPr>
        <w:numPr>
          <w:ilvl w:val="0"/>
          <w:numId w:val="1"/>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61">
      <w:pPr>
        <w:numPr>
          <w:ilvl w:val="0"/>
          <w:numId w:val="1"/>
        </w:numPr>
        <w:spacing w:after="0" w:line="240" w:lineRule="auto"/>
        <w:ind w:left="720" w:hanging="360"/>
        <w:jc w:val="both"/>
      </w:pPr>
      <w:r w:rsidDel="00000000" w:rsidR="00000000" w:rsidRPr="00000000">
        <w:rPr>
          <w:rtl w:val="0"/>
        </w:rPr>
        <w:t xml:space="preserve">*Single Supplement (Pasajero viajando solo) adicional al precio en simple USD $413</w:t>
      </w:r>
    </w:p>
    <w:p w:rsidR="00000000" w:rsidDel="00000000" w:rsidP="00000000" w:rsidRDefault="00000000" w:rsidRPr="00000000" w14:paraId="00000062">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63">
      <w:pPr>
        <w:numPr>
          <w:ilvl w:val="0"/>
          <w:numId w:val="1"/>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64">
      <w:pPr>
        <w:spacing w:after="0" w:line="240" w:lineRule="auto"/>
        <w:rPr>
          <w:b w:val="1"/>
        </w:rPr>
      </w:pPr>
      <w:r w:rsidDel="00000000" w:rsidR="00000000" w:rsidRPr="00000000">
        <w:rPr>
          <w:rtl w:val="0"/>
        </w:rPr>
      </w:r>
    </w:p>
    <w:p w:rsidR="00000000" w:rsidDel="00000000" w:rsidP="00000000" w:rsidRDefault="00000000" w:rsidRPr="00000000" w14:paraId="00000065">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66">
      <w:pPr>
        <w:numPr>
          <w:ilvl w:val="0"/>
          <w:numId w:val="2"/>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67">
      <w:pPr>
        <w:numPr>
          <w:ilvl w:val="0"/>
          <w:numId w:val="2"/>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68">
      <w:pPr>
        <w:numPr>
          <w:ilvl w:val="0"/>
          <w:numId w:val="2"/>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69">
      <w:pPr>
        <w:numPr>
          <w:ilvl w:val="0"/>
          <w:numId w:val="2"/>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6A">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6B">
                <w:pPr>
                  <w:spacing w:after="0" w:line="240" w:lineRule="auto"/>
                  <w:jc w:val="center"/>
                  <w:rPr/>
                </w:pPr>
                <w:r w:rsidDel="00000000" w:rsidR="00000000" w:rsidRPr="00000000">
                  <w:rPr/>
                  <w:drawing>
                    <wp:inline distB="114300" distT="114300" distL="114300" distR="114300">
                      <wp:extent cx="1009650" cy="144780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6C">
      <w:pPr>
        <w:numPr>
          <w:ilvl w:val="0"/>
          <w:numId w:val="3"/>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HOTELES PREVISTOS O SIMILARES</w:t>
      </w:r>
    </w:p>
    <w:tbl>
      <w:tblPr>
        <w:tblStyle w:val="Table3"/>
        <w:tblW w:w="82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620"/>
        <w:gridCol w:w="795"/>
        <w:gridCol w:w="690"/>
        <w:gridCol w:w="1470"/>
        <w:gridCol w:w="2385"/>
        <w:tblGridChange w:id="0">
          <w:tblGrid>
            <w:gridCol w:w="1335"/>
            <w:gridCol w:w="1620"/>
            <w:gridCol w:w="795"/>
            <w:gridCol w:w="690"/>
            <w:gridCol w:w="1470"/>
            <w:gridCol w:w="238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spacing w:after="0" w:line="240" w:lineRule="auto"/>
              <w:jc w:val="center"/>
              <w:rPr>
                <w:b w:val="1"/>
                <w:sz w:val="21"/>
                <w:szCs w:val="21"/>
              </w:rPr>
            </w:pPr>
            <w:r w:rsidDel="00000000" w:rsidR="00000000" w:rsidRPr="00000000">
              <w:rPr>
                <w:b w:val="1"/>
                <w:sz w:val="21"/>
                <w:szCs w:val="21"/>
                <w:rtl w:val="0"/>
              </w:rPr>
              <w:t xml:space="preserve">LIMA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240" w:lineRule="auto"/>
              <w:jc w:val="center"/>
              <w:rPr>
                <w:sz w:val="21"/>
                <w:szCs w:val="21"/>
              </w:rPr>
            </w:pPr>
            <w:r w:rsidDel="00000000" w:rsidR="00000000" w:rsidRPr="00000000">
              <w:rPr>
                <w:b w:val="1"/>
                <w:sz w:val="21"/>
                <w:szCs w:val="21"/>
                <w:rtl w:val="0"/>
              </w:rPr>
              <w:t xml:space="preserve">VALLE SAGRADO</w:t>
            </w:r>
            <w:r w:rsidDel="00000000" w:rsidR="00000000" w:rsidRPr="00000000">
              <w:rPr>
                <w:rtl w:val="0"/>
              </w:rPr>
            </w:r>
          </w:p>
        </w:tc>
      </w:tr>
      <w:tr>
        <w:trPr>
          <w:cantSplit w:val="0"/>
          <w:trHeight w:val="696.73828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76">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77">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78">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79">
            <w:pPr>
              <w:spacing w:after="0" w:line="240" w:lineRule="auto"/>
              <w:jc w:val="center"/>
              <w:rPr>
                <w:sz w:val="21"/>
                <w:szCs w:val="21"/>
              </w:rPr>
            </w:pPr>
            <w:r w:rsidDel="00000000" w:rsidR="00000000" w:rsidRPr="00000000">
              <w:rPr>
                <w:sz w:val="21"/>
                <w:szCs w:val="21"/>
                <w:rtl w:val="0"/>
              </w:rPr>
              <w:t xml:space="preserve">*Girasoles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7C">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7D">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7E">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7F">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*Mabey</w:t>
            </w:r>
          </w:p>
          <w:p w:rsidR="00000000" w:rsidDel="00000000" w:rsidP="00000000" w:rsidRDefault="00000000" w:rsidRPr="00000000" w14:paraId="00000082">
            <w:pPr>
              <w:spacing w:after="0" w:line="240" w:lineRule="auto"/>
              <w:jc w:val="center"/>
              <w:rPr>
                <w:sz w:val="21"/>
                <w:szCs w:val="21"/>
              </w:rPr>
            </w:pPr>
            <w:r w:rsidDel="00000000" w:rsidR="00000000" w:rsidRPr="00000000">
              <w:rPr>
                <w:sz w:val="21"/>
                <w:szCs w:val="21"/>
                <w:rtl w:val="0"/>
              </w:rPr>
              <w:t xml:space="preserve">*Amak Valle Sagrado</w:t>
            </w:r>
          </w:p>
          <w:p w:rsidR="00000000" w:rsidDel="00000000" w:rsidP="00000000" w:rsidRDefault="00000000" w:rsidRPr="00000000" w14:paraId="00000083">
            <w:pPr>
              <w:spacing w:after="0" w:line="240" w:lineRule="auto"/>
              <w:jc w:val="center"/>
              <w:rPr>
                <w:sz w:val="21"/>
                <w:szCs w:val="21"/>
              </w:rPr>
            </w:pPr>
            <w:r w:rsidDel="00000000" w:rsidR="00000000" w:rsidRPr="00000000">
              <w:rPr>
                <w:sz w:val="21"/>
                <w:szCs w:val="21"/>
                <w:rtl w:val="0"/>
              </w:rPr>
              <w:t xml:space="preserve">*San Agustin Urubamba</w:t>
            </w:r>
          </w:p>
        </w:tc>
      </w:tr>
      <w:tr>
        <w:trPr>
          <w:cantSplit w:val="0"/>
          <w:trHeight w:val="96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86">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*Britania Krystal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8C">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8E">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*Andean Wing</w:t>
            </w:r>
          </w:p>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*Ava Spots</w:t>
            </w:r>
          </w:p>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*MUJU Hotel by Amak</w:t>
            </w:r>
          </w:p>
        </w:tc>
      </w:tr>
      <w:tr>
        <w:trPr>
          <w:cantSplit w:val="0"/>
          <w:trHeight w:val="156.328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97">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*Del Pilar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9B">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9C">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pPr>
            <w:r w:rsidDel="00000000" w:rsidR="00000000" w:rsidRPr="00000000">
              <w:rPr>
                <w:rtl w:val="0"/>
              </w:rPr>
              <w:t xml:space="preserve">*Del Pilar </w:t>
            </w:r>
          </w:p>
          <w:p w:rsidR="00000000" w:rsidDel="00000000" w:rsidP="00000000" w:rsidRDefault="00000000" w:rsidRPr="00000000" w14:paraId="0000009F">
            <w:pPr>
              <w:spacing w:after="0" w:line="240" w:lineRule="auto"/>
              <w:jc w:val="center"/>
              <w:rPr/>
            </w:pPr>
            <w:r w:rsidDel="00000000" w:rsidR="00000000" w:rsidRPr="00000000">
              <w:rPr>
                <w:rtl w:val="0"/>
              </w:rPr>
              <w:t xml:space="preserve">*Inti Punku </w:t>
            </w:r>
          </w:p>
          <w:p w:rsidR="00000000" w:rsidDel="00000000" w:rsidP="00000000" w:rsidRDefault="00000000" w:rsidRPr="00000000" w14:paraId="000000A0">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A1">
            <w:pPr>
              <w:spacing w:after="0" w:line="240" w:lineRule="auto"/>
              <w:jc w:val="center"/>
              <w:rPr/>
            </w:pPr>
            <w:r w:rsidDel="00000000" w:rsidR="00000000" w:rsidRPr="00000000">
              <w:rPr>
                <w:rtl w:val="0"/>
              </w:rPr>
              <w:t xml:space="preserve">*San Agustin Monasterio de la Recoleta</w:t>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*Pullman Manto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*La Casona</w:t>
            </w:r>
          </w:p>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*Sonesta</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*Pullman San Isidro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*Casa Andina Premium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C9">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B">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spacing w:after="0" w:line="240" w:lineRule="auto"/>
              <w:jc w:val="center"/>
              <w:rPr>
                <w:sz w:val="21"/>
                <w:szCs w:val="21"/>
              </w:rPr>
            </w:pPr>
            <w:r w:rsidDel="00000000" w:rsidR="00000000" w:rsidRPr="00000000">
              <w:rPr>
                <w:sz w:val="21"/>
                <w:szCs w:val="21"/>
                <w:rtl w:val="0"/>
              </w:rPr>
              <w:t xml:space="preserve">*Aranwa Valle Sagrado</w:t>
            </w:r>
          </w:p>
        </w:tc>
      </w:tr>
    </w:tbl>
    <w:p w:rsidR="00000000" w:rsidDel="00000000" w:rsidP="00000000" w:rsidRDefault="00000000" w:rsidRPr="00000000" w14:paraId="000000CE">
      <w:pPr>
        <w:spacing w:after="0" w:line="240" w:lineRule="auto"/>
        <w:jc w:val="center"/>
        <w:rPr>
          <w:b w:val="1"/>
        </w:rPr>
      </w:pPr>
      <w:r w:rsidDel="00000000" w:rsidR="00000000" w:rsidRPr="00000000">
        <w:rPr>
          <w:rtl w:val="0"/>
        </w:rPr>
      </w:r>
    </w:p>
    <w:p w:rsidR="00000000" w:rsidDel="00000000" w:rsidP="00000000" w:rsidRDefault="00000000" w:rsidRPr="00000000" w14:paraId="000000CF">
      <w:pPr>
        <w:spacing w:after="0" w:line="240" w:lineRule="auto"/>
        <w:jc w:val="center"/>
        <w:rPr>
          <w:b w:val="1"/>
        </w:rPr>
      </w:pPr>
      <w:r w:rsidDel="00000000" w:rsidR="00000000" w:rsidRPr="00000000">
        <w:rPr>
          <w:rtl w:val="0"/>
        </w:rPr>
      </w:r>
    </w:p>
    <w:p w:rsidR="00000000" w:rsidDel="00000000" w:rsidP="00000000" w:rsidRDefault="00000000" w:rsidRPr="00000000" w14:paraId="000000D0">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D1">
      <w:pPr>
        <w:spacing w:after="0" w:line="240" w:lineRule="auto"/>
        <w:jc w:val="center"/>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D3">
      <w:pPr>
        <w:spacing w:after="0" w:line="240" w:lineRule="auto"/>
        <w:jc w:val="both"/>
        <w:rPr>
          <w:b w:val="1"/>
        </w:rPr>
      </w:pP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B">
      <w:pPr>
        <w:spacing w:after="0" w:line="240" w:lineRule="auto"/>
        <w:jc w:val="both"/>
        <w:rPr/>
      </w:pP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D">
      <w:pPr>
        <w:spacing w:after="0" w:line="240" w:lineRule="auto"/>
        <w:jc w:val="both"/>
        <w:rPr/>
      </w:pP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0E1">
      <w:pPr>
        <w:spacing w:after="0" w:line="240" w:lineRule="auto"/>
        <w:jc w:val="both"/>
        <w:rPr/>
      </w:pP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E3">
      <w:pPr>
        <w:spacing w:after="0" w:line="240" w:lineRule="auto"/>
        <w:jc w:val="both"/>
        <w:rPr/>
      </w:pP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E5">
      <w:pPr>
        <w:spacing w:after="0" w:line="240" w:lineRule="auto"/>
        <w:jc w:val="both"/>
        <w:rPr/>
      </w:pP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9">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A">
      <w:pPr>
        <w:spacing w:after="0" w:line="240" w:lineRule="auto"/>
        <w:jc w:val="both"/>
        <w:rPr>
          <w:b w:val="1"/>
        </w:rPr>
      </w:pPr>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D">
      <w:pPr>
        <w:spacing w:after="0" w:line="240" w:lineRule="auto"/>
        <w:jc w:val="both"/>
        <w:rPr>
          <w:b w:val="1"/>
        </w:rPr>
      </w:pPr>
      <w:r w:rsidDel="00000000" w:rsidR="00000000" w:rsidRPr="00000000">
        <w:rPr>
          <w:rtl w:val="0"/>
        </w:rPr>
      </w:r>
    </w:p>
    <w:p w:rsidR="00000000" w:rsidDel="00000000" w:rsidP="00000000" w:rsidRDefault="00000000" w:rsidRPr="00000000" w14:paraId="000000EE">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F1">
      <w:pPr>
        <w:spacing w:after="0" w:line="240" w:lineRule="auto"/>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F2">
      <w:pPr>
        <w:spacing w:after="0" w:line="240" w:lineRule="auto"/>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F5">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F6">
      <w:pPr>
        <w:spacing w:after="0" w:line="240" w:lineRule="auto"/>
        <w:jc w:val="both"/>
        <w:rPr>
          <w:b w:val="1"/>
        </w:rPr>
      </w:pP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9">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A">
      <w:pPr>
        <w:spacing w:after="0" w:line="240" w:lineRule="auto"/>
        <w:jc w:val="both"/>
        <w:rPr>
          <w:b w:val="1"/>
        </w:rPr>
      </w:pPr>
      <w:r w:rsidDel="00000000" w:rsidR="00000000" w:rsidRPr="00000000">
        <w:rPr>
          <w:rtl w:val="0"/>
        </w:rPr>
      </w:r>
    </w:p>
    <w:p w:rsidR="00000000" w:rsidDel="00000000" w:rsidP="00000000" w:rsidRDefault="00000000" w:rsidRPr="00000000" w14:paraId="000000FB">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D">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E">
      <w:pPr>
        <w:spacing w:after="0" w:line="240" w:lineRule="auto"/>
        <w:jc w:val="both"/>
        <w:rPr/>
      </w:pP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01">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02">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03">
      <w:pPr>
        <w:spacing w:after="0" w:line="240" w:lineRule="auto"/>
        <w:jc w:val="both"/>
        <w:rPr/>
      </w:pP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05">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06">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7">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8">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9">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A">
      <w:pPr>
        <w:spacing w:after="0" w:line="240" w:lineRule="auto"/>
        <w:jc w:val="both"/>
        <w:rPr/>
      </w:pPr>
      <w:r w:rsidDel="00000000" w:rsidR="00000000" w:rsidRPr="00000000">
        <w:rPr>
          <w:rtl w:val="0"/>
        </w:rPr>
      </w:r>
    </w:p>
    <w:p w:rsidR="00000000" w:rsidDel="00000000" w:rsidP="00000000" w:rsidRDefault="00000000" w:rsidRPr="00000000" w14:paraId="0000010B">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0C">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D">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E">
      <w:pPr>
        <w:spacing w:after="0" w:line="240" w:lineRule="auto"/>
        <w:jc w:val="both"/>
        <w:rPr>
          <w:b w:val="1"/>
        </w:rPr>
      </w:pPr>
      <w:r w:rsidDel="00000000" w:rsidR="00000000" w:rsidRPr="00000000">
        <w:rPr>
          <w:rtl w:val="0"/>
        </w:rPr>
      </w:r>
    </w:p>
    <w:p w:rsidR="00000000" w:rsidDel="00000000" w:rsidP="00000000" w:rsidRDefault="00000000" w:rsidRPr="00000000" w14:paraId="0000010F">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12">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13">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14">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15">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17">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8">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9">
      <w:pPr>
        <w:spacing w:after="0" w:line="240" w:lineRule="auto"/>
        <w:jc w:val="both"/>
        <w:rPr/>
      </w:pPr>
      <w:r w:rsidDel="00000000" w:rsidR="00000000" w:rsidRPr="00000000">
        <w:rPr>
          <w:rtl w:val="0"/>
        </w:rPr>
        <w:t xml:space="preserve"> </w:t>
      </w:r>
    </w:p>
    <w:p w:rsidR="00000000" w:rsidDel="00000000" w:rsidP="00000000" w:rsidRDefault="00000000" w:rsidRPr="00000000" w14:paraId="0000011A">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B">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C">
      <w:pPr>
        <w:spacing w:after="0" w:line="240" w:lineRule="auto"/>
        <w:jc w:val="both"/>
        <w:rPr/>
      </w:pPr>
      <w:r w:rsidDel="00000000" w:rsidR="00000000" w:rsidRPr="00000000">
        <w:rPr>
          <w:rtl w:val="0"/>
        </w:rPr>
      </w:r>
    </w:p>
    <w:p w:rsidR="00000000" w:rsidDel="00000000" w:rsidP="00000000" w:rsidRDefault="00000000" w:rsidRPr="00000000" w14:paraId="0000011D">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1E">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1F">
      <w:pPr>
        <w:spacing w:after="0" w:line="240" w:lineRule="auto"/>
        <w:jc w:val="both"/>
        <w:rPr>
          <w:b w:val="1"/>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r w:rsidDel="00000000" w:rsidR="00000000" w:rsidRPr="00000000">
        <w:rPr>
          <w:rtl w:val="0"/>
        </w:rPr>
      </w:r>
    </w:p>
    <w:p w:rsidR="00000000" w:rsidDel="00000000" w:rsidP="00000000" w:rsidRDefault="00000000" w:rsidRPr="00000000" w14:paraId="00000120">
      <w:pPr>
        <w:spacing w:after="0" w:line="240" w:lineRule="auto"/>
        <w:jc w:val="both"/>
        <w:rPr>
          <w:b w:val="1"/>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2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23">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24">
      <w:pPr>
        <w:spacing w:after="0" w:line="240" w:lineRule="auto"/>
        <w:jc w:val="both"/>
        <w:rPr/>
      </w:pPr>
      <w:r w:rsidDel="00000000" w:rsidR="00000000" w:rsidRPr="00000000">
        <w:rPr>
          <w:rtl w:val="0"/>
        </w:rPr>
      </w:r>
    </w:p>
    <w:p w:rsidR="00000000" w:rsidDel="00000000" w:rsidP="00000000" w:rsidRDefault="00000000" w:rsidRPr="00000000" w14:paraId="00000125">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26">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7">
      <w:pPr>
        <w:spacing w:after="0" w:line="240" w:lineRule="auto"/>
        <w:jc w:val="both"/>
        <w:rPr/>
      </w:pPr>
      <w:r w:rsidDel="00000000" w:rsidR="00000000" w:rsidRPr="00000000">
        <w:rPr>
          <w:rtl w:val="0"/>
        </w:rPr>
      </w:r>
    </w:p>
    <w:p w:rsidR="00000000" w:rsidDel="00000000" w:rsidP="00000000" w:rsidRDefault="00000000" w:rsidRPr="00000000" w14:paraId="00000128">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A">
      <w:pPr>
        <w:spacing w:after="0" w:line="240" w:lineRule="auto"/>
        <w:jc w:val="both"/>
        <w:rPr>
          <w:b w:val="1"/>
        </w:rPr>
      </w:pPr>
      <w:r w:rsidDel="00000000" w:rsidR="00000000" w:rsidRPr="00000000">
        <w:rPr>
          <w:rtl w:val="0"/>
        </w:rPr>
      </w:r>
    </w:p>
    <w:p w:rsidR="00000000" w:rsidDel="00000000" w:rsidP="00000000" w:rsidRDefault="00000000" w:rsidRPr="00000000" w14:paraId="0000012B">
      <w:pPr>
        <w:spacing w:after="0" w:line="240" w:lineRule="auto"/>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C">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2D">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z0a49kng5ZA5m5fYfBkbFLWIQ==">CgMxLjAaHwoBMBIaChgICVIUChJ0YWJsZS54NmUwZDJ5YXF6MXAyCGguZ2pkZ3hzOAByITFUWmFJeTRwX1JvZUZ1QU44UWxzS0hhdDRDdTVyaERvLQ==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